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38" w:rsidRDefault="00731481">
      <w:pPr>
        <w:ind w:right="-279" w:firstLine="0"/>
        <w:rPr>
          <w:rFonts w:eastAsia="Times New Roman"/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Пояснительная  записка</w:t>
      </w:r>
    </w:p>
    <w:p w:rsidR="00C64038" w:rsidRDefault="00C64038">
      <w:pPr>
        <w:shd w:val="clear" w:color="auto" w:fill="FFFFFF"/>
        <w:tabs>
          <w:tab w:val="left" w:pos="787"/>
        </w:tabs>
        <w:ind w:firstLine="570"/>
        <w:rPr>
          <w:szCs w:val="28"/>
        </w:rPr>
      </w:pPr>
    </w:p>
    <w:p w:rsidR="00C64038" w:rsidRDefault="00731481">
      <w:pPr>
        <w:shd w:val="clear" w:color="auto" w:fill="FFFFFF"/>
        <w:tabs>
          <w:tab w:val="left" w:pos="787"/>
        </w:tabs>
        <w:ind w:firstLine="570"/>
        <w:rPr>
          <w:szCs w:val="28"/>
        </w:rPr>
      </w:pPr>
      <w:r>
        <w:rPr>
          <w:szCs w:val="28"/>
        </w:rPr>
        <w:t>Рабочая программа</w:t>
      </w:r>
      <w:r>
        <w:rPr>
          <w:szCs w:val="28"/>
        </w:rPr>
        <w:t xml:space="preserve"> по физике для 10-11 классов разработана на основе следующих нормативных документов:</w:t>
      </w:r>
    </w:p>
    <w:p w:rsidR="00C64038" w:rsidRDefault="00731481">
      <w:pPr>
        <w:shd w:val="clear" w:color="auto" w:fill="FFFFFF"/>
        <w:tabs>
          <w:tab w:val="left" w:pos="787"/>
        </w:tabs>
        <w:ind w:firstLine="0"/>
        <w:rPr>
          <w:szCs w:val="28"/>
        </w:rPr>
      </w:pPr>
      <w:r>
        <w:rPr>
          <w:szCs w:val="28"/>
        </w:rPr>
        <w:t xml:space="preserve">•  Федерального Закона от 29 декабря 2012 года № 273-ФЗ «Об образовании в Российской Федерации»; </w:t>
      </w:r>
    </w:p>
    <w:p w:rsidR="00C64038" w:rsidRDefault="00731481">
      <w:pPr>
        <w:shd w:val="clear" w:color="auto" w:fill="FFFFFF"/>
        <w:tabs>
          <w:tab w:val="left" w:pos="787"/>
        </w:tabs>
        <w:ind w:firstLine="0"/>
        <w:rPr>
          <w:szCs w:val="28"/>
        </w:rPr>
      </w:pPr>
      <w:r>
        <w:rPr>
          <w:szCs w:val="28"/>
        </w:rPr>
        <w:t>•   федерального компонента государственного стандарта общего образования</w:t>
      </w:r>
      <w:r>
        <w:rPr>
          <w:szCs w:val="28"/>
        </w:rPr>
        <w:t>;</w:t>
      </w:r>
    </w:p>
    <w:p w:rsidR="00C64038" w:rsidRDefault="00731481">
      <w:pPr>
        <w:shd w:val="clear" w:color="auto" w:fill="FFFFFF"/>
        <w:tabs>
          <w:tab w:val="left" w:pos="787"/>
        </w:tabs>
        <w:ind w:firstLine="0"/>
        <w:rPr>
          <w:szCs w:val="28"/>
        </w:rPr>
      </w:pPr>
      <w:r>
        <w:rPr>
          <w:szCs w:val="28"/>
        </w:rPr>
        <w:t xml:space="preserve">• федерального государственного образовательного стандарта основного    общего образования, </w:t>
      </w:r>
    </w:p>
    <w:p w:rsidR="00C64038" w:rsidRDefault="00731481">
      <w:pPr>
        <w:shd w:val="clear" w:color="auto" w:fill="FFFFFF"/>
        <w:tabs>
          <w:tab w:val="left" w:pos="787"/>
        </w:tabs>
        <w:ind w:firstLine="0"/>
        <w:rPr>
          <w:szCs w:val="28"/>
        </w:rPr>
      </w:pPr>
      <w:r>
        <w:rPr>
          <w:szCs w:val="28"/>
        </w:rPr>
        <w:t>• приказа Минобрнауки России от 30.08.2013 № 1015 «Об утверждении Порядка организации и осуществления образовательной деятельности по основным программам начальн</w:t>
      </w:r>
      <w:r>
        <w:rPr>
          <w:szCs w:val="28"/>
        </w:rPr>
        <w:t>ого общего, основного общего и среднего общего образования»;</w:t>
      </w:r>
    </w:p>
    <w:p w:rsidR="00C64038" w:rsidRDefault="00731481">
      <w:pPr>
        <w:shd w:val="clear" w:color="auto" w:fill="FFFFFF"/>
        <w:tabs>
          <w:tab w:val="left" w:pos="787"/>
        </w:tabs>
        <w:ind w:firstLine="0"/>
        <w:rPr>
          <w:szCs w:val="28"/>
        </w:rPr>
      </w:pPr>
      <w:r>
        <w:rPr>
          <w:szCs w:val="28"/>
        </w:rPr>
        <w:t>•   примерной программы среднего общего образования по физике,</w:t>
      </w:r>
    </w:p>
    <w:p w:rsidR="00C64038" w:rsidRDefault="00731481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szCs w:val="28"/>
        </w:rPr>
        <w:t>• п</w:t>
      </w:r>
      <w:r>
        <w:rPr>
          <w:color w:val="000000"/>
          <w:szCs w:val="28"/>
          <w:lang w:eastAsia="ru-RU"/>
        </w:rPr>
        <w:t xml:space="preserve">рограммы  для общеобразовательных учреждений, составленной  в соответствии с учебниками физики для 10 класса Г.Я.Мякишева, </w:t>
      </w:r>
    </w:p>
    <w:p w:rsidR="00C64038" w:rsidRDefault="00731481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Б.Б. </w:t>
      </w:r>
      <w:r>
        <w:rPr>
          <w:color w:val="000000"/>
          <w:szCs w:val="28"/>
          <w:lang w:eastAsia="ru-RU"/>
        </w:rPr>
        <w:t xml:space="preserve">Буховцева, Н.Н. Сотского - базовый и профильный уровни  и </w:t>
      </w:r>
    </w:p>
    <w:p w:rsidR="00C64038" w:rsidRDefault="00731481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физики для 11 класса Г.Я.Мякишева, Б.Б.Буховцева, А.П.Чаругина.- М.: Просвещение, 2014.</w:t>
      </w:r>
    </w:p>
    <w:p w:rsidR="00C64038" w:rsidRDefault="00C64038">
      <w:pPr>
        <w:shd w:val="clear" w:color="auto" w:fill="FFFFFF"/>
        <w:tabs>
          <w:tab w:val="left" w:pos="787"/>
        </w:tabs>
        <w:ind w:firstLine="570"/>
        <w:rPr>
          <w:szCs w:val="28"/>
          <w:lang w:eastAsia="uk-UA"/>
        </w:rPr>
      </w:pPr>
    </w:p>
    <w:p w:rsidR="00C64038" w:rsidRDefault="00C64038">
      <w:pPr>
        <w:ind w:hanging="5"/>
        <w:rPr>
          <w:i/>
          <w:szCs w:val="28"/>
          <w:u w:val="single"/>
        </w:rPr>
      </w:pPr>
    </w:p>
    <w:p w:rsidR="00C64038" w:rsidRDefault="00731481">
      <w:pPr>
        <w:ind w:firstLine="0"/>
        <w:rPr>
          <w:sz w:val="24"/>
          <w:szCs w:val="24"/>
        </w:rPr>
      </w:pPr>
      <w:r>
        <w:rPr>
          <w:b/>
          <w:szCs w:val="28"/>
        </w:rPr>
        <w:t xml:space="preserve">                                Место предмета в учебном плане.</w:t>
      </w:r>
    </w:p>
    <w:p w:rsidR="00C64038" w:rsidRDefault="00C64038">
      <w:pPr>
        <w:rPr>
          <w:sz w:val="24"/>
          <w:szCs w:val="24"/>
        </w:rPr>
      </w:pPr>
    </w:p>
    <w:p w:rsidR="00C64038" w:rsidRDefault="00731481">
      <w:pPr>
        <w:rPr>
          <w:szCs w:val="28"/>
        </w:rPr>
      </w:pPr>
      <w:r>
        <w:rPr>
          <w:szCs w:val="28"/>
        </w:rPr>
        <w:t xml:space="preserve">Учебным планом МБОУ(СОШ с.Янди) на 2020 – </w:t>
      </w:r>
      <w:r>
        <w:rPr>
          <w:szCs w:val="28"/>
        </w:rPr>
        <w:t xml:space="preserve">2021 учебный год на изучение предмета «Физика» в   10 классе и  в 11  классе выделено по 68 часов в год,   т.е. по 2 часа в неделю. </w:t>
      </w:r>
    </w:p>
    <w:p w:rsidR="00C64038" w:rsidRDefault="00C64038">
      <w:pPr>
        <w:pStyle w:val="3"/>
        <w:spacing w:line="276" w:lineRule="auto"/>
        <w:ind w:firstLine="0"/>
        <w:jc w:val="left"/>
      </w:pPr>
    </w:p>
    <w:p w:rsidR="00C64038" w:rsidRDefault="00C64038">
      <w:pPr>
        <w:pStyle w:val="3"/>
        <w:spacing w:line="276" w:lineRule="auto"/>
        <w:ind w:firstLine="0"/>
        <w:jc w:val="left"/>
      </w:pPr>
    </w:p>
    <w:p w:rsidR="00C64038" w:rsidRDefault="00C64038">
      <w:pPr>
        <w:pStyle w:val="3"/>
        <w:spacing w:line="276" w:lineRule="auto"/>
        <w:ind w:firstLine="0"/>
        <w:jc w:val="left"/>
      </w:pPr>
    </w:p>
    <w:p w:rsidR="00C64038" w:rsidRDefault="00731481">
      <w:pPr>
        <w:pStyle w:val="3"/>
        <w:spacing w:line="276" w:lineRule="auto"/>
        <w:ind w:firstLine="0"/>
        <w:jc w:val="left"/>
      </w:pPr>
      <w:r>
        <w:t xml:space="preserve"> Планируемые результаты изучения курса физики</w:t>
      </w:r>
    </w:p>
    <w:p w:rsidR="00C64038" w:rsidRDefault="00C64038">
      <w:pPr>
        <w:pStyle w:val="3"/>
        <w:spacing w:line="276" w:lineRule="auto"/>
        <w:jc w:val="left"/>
      </w:pP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Предметные результаты изучения  учебного предмета «физика»: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bookmarkStart w:id="1" w:name="sub_9610"/>
      <w:r>
        <w:rPr>
          <w:rFonts w:eastAsia="Times New Roman"/>
          <w:b/>
          <w:szCs w:val="28"/>
          <w:lang w:eastAsia="ru-RU"/>
        </w:rPr>
        <w:t xml:space="preserve">«Физика» (базовый уровень) - </w:t>
      </w:r>
      <w:r>
        <w:rPr>
          <w:rFonts w:eastAsia="Times New Roman"/>
          <w:szCs w:val="28"/>
          <w:lang w:eastAsia="ru-RU"/>
        </w:rPr>
        <w:t>требования к предметным результатам освоения базового курса физики должны отражать:</w:t>
      </w:r>
    </w:p>
    <w:bookmarkEnd w:id="1"/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сформированность представлений о роли и месте физики в современной научной картине мира; понимание физической сущности наблюдаемых во Вселен</w:t>
      </w:r>
      <w:r>
        <w:rPr>
          <w:rFonts w:eastAsia="Times New Roman"/>
          <w:szCs w:val="28"/>
          <w:lang w:eastAsia="ru-RU"/>
        </w:rPr>
        <w:t>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владение основополагающими физическими понятиями, закономерностями, законами и теориями; уверенное пользование физической т</w:t>
      </w:r>
      <w:r>
        <w:rPr>
          <w:rFonts w:eastAsia="Times New Roman"/>
          <w:szCs w:val="28"/>
          <w:lang w:eastAsia="ru-RU"/>
        </w:rPr>
        <w:t>ерминологией и символикой;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</w:t>
      </w:r>
      <w:r>
        <w:rPr>
          <w:rFonts w:eastAsia="Times New Roman"/>
          <w:szCs w:val="28"/>
          <w:lang w:eastAsia="ru-RU"/>
        </w:rPr>
        <w:t>лученные результаты и делать выводы;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4) сформированность умения решать физические задачи;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5)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</w:t>
      </w:r>
      <w:r>
        <w:rPr>
          <w:rFonts w:eastAsia="Times New Roman"/>
          <w:szCs w:val="28"/>
          <w:lang w:eastAsia="ru-RU"/>
        </w:rPr>
        <w:t>ой жизни;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6) сформированность собственной позиции по отношению к физической информации, получаемой из разных источников;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bookmarkStart w:id="2" w:name="sub_9617"/>
      <w:r>
        <w:rPr>
          <w:rFonts w:eastAsia="Times New Roman"/>
          <w:szCs w:val="28"/>
          <w:lang w:eastAsia="ru-RU"/>
        </w:rPr>
        <w:t>7) овладение (сформированность представлений) правилами записи физических формул рельефно-точечной системы обозначений Л. Брайля (для с</w:t>
      </w:r>
      <w:r>
        <w:rPr>
          <w:rFonts w:eastAsia="Times New Roman"/>
          <w:szCs w:val="28"/>
          <w:lang w:eastAsia="ru-RU"/>
        </w:rPr>
        <w:t>лепых и слабовидящих обучающихся).</w:t>
      </w:r>
    </w:p>
    <w:bookmarkEnd w:id="2"/>
    <w:p w:rsidR="00C64038" w:rsidRDefault="00C6403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rPr>
          <w:rFonts w:eastAsia="Times New Roman"/>
          <w:b/>
          <w:szCs w:val="28"/>
          <w:lang w:eastAsia="ru-RU"/>
        </w:rPr>
      </w:pP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В результате изучения учебного предмета «Физика» </w:t>
      </w:r>
      <w:r>
        <w:rPr>
          <w:rFonts w:eastAsia="Times New Roman"/>
          <w:szCs w:val="28"/>
          <w:lang w:eastAsia="ru-RU"/>
        </w:rPr>
        <w:t>на уровне среднего общего образования:</w:t>
      </w:r>
    </w:p>
    <w:p w:rsidR="00C64038" w:rsidRDefault="00C6403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Выпускник на базовом уровне научится: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демонстрировать на примерах роль и место физики в формировании современной научной картины </w:t>
      </w:r>
      <w:r>
        <w:rPr>
          <w:rFonts w:eastAsia="Times New Roman"/>
          <w:szCs w:val="28"/>
          <w:lang w:eastAsia="ru-RU"/>
        </w:rPr>
        <w:t>мира, в развитии современной техники и технологий, в практической деятельности людей;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демонстрировать на примерах взаимосвязь между физикой и другими естественными науками;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- устанавливать взаимосвязь естественно-научных явлений и применять основные физи</w:t>
      </w:r>
      <w:r>
        <w:rPr>
          <w:rFonts w:eastAsia="Times New Roman"/>
          <w:szCs w:val="28"/>
          <w:lang w:eastAsia="ru-RU"/>
        </w:rPr>
        <w:t>ческие модели для их описания и объяснения;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различать и уметь</w:t>
      </w:r>
      <w:r>
        <w:rPr>
          <w:rFonts w:eastAsia="Times New Roman"/>
          <w:szCs w:val="28"/>
          <w:lang w:eastAsia="ru-RU"/>
        </w:rPr>
        <w:t xml:space="preserve">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</w:t>
      </w:r>
      <w:r>
        <w:rPr>
          <w:rFonts w:eastAsia="Times New Roman"/>
          <w:szCs w:val="28"/>
          <w:lang w:eastAsia="ru-RU"/>
        </w:rPr>
        <w:t>сто в научном познании;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</w:t>
      </w:r>
      <w:r>
        <w:rPr>
          <w:rFonts w:eastAsia="Times New Roman"/>
          <w:szCs w:val="28"/>
          <w:lang w:eastAsia="ru-RU"/>
        </w:rPr>
        <w:t>ть по заданным формулам;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</w:t>
      </w:r>
      <w:r>
        <w:rPr>
          <w:rFonts w:eastAsia="Times New Roman"/>
          <w:szCs w:val="28"/>
          <w:lang w:eastAsia="ru-RU"/>
        </w:rPr>
        <w:t>погрешности измерений;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-1"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использовать для описания характера протекания физических процессов физические законы с учетом гран</w:t>
      </w:r>
      <w:r>
        <w:rPr>
          <w:rFonts w:eastAsia="Times New Roman"/>
          <w:szCs w:val="28"/>
          <w:lang w:eastAsia="ru-RU"/>
        </w:rPr>
        <w:t>иц их применимости;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решать </w:t>
      </w:r>
      <w:r>
        <w:rPr>
          <w:rFonts w:eastAsia="Times New Roman"/>
          <w:szCs w:val="28"/>
          <w:lang w:eastAsia="ru-RU"/>
        </w:rPr>
        <w:t>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границы</w:t>
      </w:r>
      <w:r>
        <w:rPr>
          <w:rFonts w:eastAsia="Times New Roman"/>
          <w:szCs w:val="28"/>
          <w:lang w:eastAsia="ru-RU"/>
        </w:rPr>
        <w:t xml:space="preserve"> применения изученных физических моделей при решении физических и межпредметных задач;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</w:t>
      </w:r>
      <w:r>
        <w:rPr>
          <w:rFonts w:eastAsia="Times New Roman"/>
          <w:szCs w:val="28"/>
          <w:lang w:eastAsia="ru-RU"/>
        </w:rPr>
        <w:t>ких, учебно-исследовательских и проектных задач;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</w:t>
      </w:r>
      <w:r>
        <w:rPr>
          <w:rFonts w:eastAsia="Times New Roman"/>
          <w:szCs w:val="28"/>
          <w:lang w:eastAsia="ru-RU"/>
        </w:rPr>
        <w:lastRenderedPageBreak/>
        <w:t>экол</w:t>
      </w:r>
      <w:r>
        <w:rPr>
          <w:rFonts w:eastAsia="Times New Roman"/>
          <w:szCs w:val="28"/>
          <w:lang w:eastAsia="ru-RU"/>
        </w:rPr>
        <w:t>огического поведения в окружающей среде, для принятия решений в повседневной жизни.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Выпускник на базовом уровне получит возможность научиться: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</w:t>
      </w:r>
      <w:r>
        <w:rPr>
          <w:rFonts w:eastAsia="Times New Roman"/>
          <w:szCs w:val="28"/>
          <w:lang w:eastAsia="ru-RU"/>
        </w:rPr>
        <w:t>ических теорий;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характеризовать системную связь между ос</w:t>
      </w:r>
      <w:r>
        <w:rPr>
          <w:rFonts w:eastAsia="Times New Roman"/>
          <w:szCs w:val="28"/>
          <w:lang w:eastAsia="ru-RU"/>
        </w:rPr>
        <w:t>новополагающими научными понятиями: пространство, время, материя (вещество, поле), движение, сила, энергия;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самостоятельно планировать и проводить физические экс</w:t>
      </w:r>
      <w:r>
        <w:rPr>
          <w:rFonts w:eastAsia="Times New Roman"/>
          <w:szCs w:val="28"/>
          <w:lang w:eastAsia="ru-RU"/>
        </w:rPr>
        <w:t>перименты;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решать практико-ориентированные качественные и расчетные физические задачи с выбором физическо</w:t>
      </w:r>
      <w:r>
        <w:rPr>
          <w:rFonts w:eastAsia="Times New Roman"/>
          <w:szCs w:val="28"/>
          <w:lang w:eastAsia="ru-RU"/>
        </w:rPr>
        <w:t>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объяснять условия пр</w:t>
      </w:r>
      <w:r>
        <w:rPr>
          <w:rFonts w:eastAsia="Times New Roman"/>
          <w:szCs w:val="28"/>
          <w:lang w:eastAsia="ru-RU"/>
        </w:rPr>
        <w:t>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«Физика» (углубленный уровень)</w:t>
      </w:r>
      <w:r>
        <w:rPr>
          <w:rFonts w:eastAsia="Times New Roman"/>
          <w:szCs w:val="28"/>
          <w:lang w:eastAsia="ru-RU"/>
        </w:rPr>
        <w:t xml:space="preserve"> - требования к предметны</w:t>
      </w:r>
      <w:r>
        <w:rPr>
          <w:rFonts w:eastAsia="Times New Roman"/>
          <w:szCs w:val="28"/>
          <w:lang w:eastAsia="ru-RU"/>
        </w:rPr>
        <w:t>м результатам освоения углубленного курса физики должны включать требования к результатам освоения базового курса и дополнительно отражать: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1) сформированность системы знаний об общих физических закономерностях, законах, теориях, представлений о действии в</w:t>
      </w:r>
      <w:r>
        <w:rPr>
          <w:rFonts w:eastAsia="Times New Roman"/>
          <w:szCs w:val="28"/>
          <w:lang w:eastAsia="ru-RU"/>
        </w:rPr>
        <w:t>о Вселенной физических законов, открытых в земных условиях;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2) 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</w:t>
      </w:r>
      <w:r>
        <w:rPr>
          <w:rFonts w:eastAsia="Times New Roman"/>
          <w:szCs w:val="28"/>
          <w:lang w:eastAsia="ru-RU"/>
        </w:rPr>
        <w:t>ых космических объектов с геофизическими явлениями;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3)владение умениями выдвигать гипотезы на основе знания основополагающих физических закономерностей и законов, проверять их </w:t>
      </w:r>
      <w:r>
        <w:rPr>
          <w:rFonts w:eastAsia="Times New Roman"/>
          <w:szCs w:val="28"/>
          <w:lang w:eastAsia="ru-RU"/>
        </w:rPr>
        <w:lastRenderedPageBreak/>
        <w:t>экспериментальными средствами, формулируя цель исследования;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4)владение</w:t>
      </w:r>
      <w:r>
        <w:rPr>
          <w:rFonts w:eastAsia="Times New Roman"/>
          <w:szCs w:val="28"/>
          <w:lang w:eastAsia="ru-RU"/>
        </w:rPr>
        <w:t xml:space="preserve">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5)сформированность умений прогнозировать, анализировать и оценивать пос</w:t>
      </w:r>
      <w:r>
        <w:rPr>
          <w:rFonts w:eastAsia="Times New Roman"/>
          <w:szCs w:val="28"/>
          <w:lang w:eastAsia="ru-RU"/>
        </w:rPr>
        <w:t>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Выпускник на углубленном уровне научится: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объяснять и анализировать роль и место физики в формировании современной научно</w:t>
      </w:r>
      <w:r>
        <w:rPr>
          <w:rFonts w:eastAsia="Times New Roman"/>
          <w:szCs w:val="28"/>
          <w:lang w:eastAsia="ru-RU"/>
        </w:rPr>
        <w:t>й картины мира, в развитии современной техники и технологий, в практической деятельности людей;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характеризовать взаимосвязь между физикой и другими естественными науками;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характеризовать системную связь между основополагающими научными понятиями: прост</w:t>
      </w:r>
      <w:r>
        <w:rPr>
          <w:rFonts w:eastAsia="Times New Roman"/>
          <w:szCs w:val="28"/>
          <w:lang w:eastAsia="ru-RU"/>
        </w:rPr>
        <w:t>ранство, время, материя (вещество, поле), движение, сила, энергия;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владеть приемами построения теоретических доказательств, а</w:t>
      </w:r>
      <w:r>
        <w:rPr>
          <w:rFonts w:eastAsia="Times New Roman"/>
          <w:szCs w:val="28"/>
          <w:lang w:eastAsia="ru-RU"/>
        </w:rPr>
        <w:t xml:space="preserve">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самостоятельно конструировать экспериментальные установки для проверки выдвинутых гипотез, рассчитывать абсолютную и</w:t>
      </w:r>
      <w:r>
        <w:rPr>
          <w:rFonts w:eastAsia="Times New Roman"/>
          <w:szCs w:val="28"/>
          <w:lang w:eastAsia="ru-RU"/>
        </w:rPr>
        <w:t xml:space="preserve"> относительную погрешности;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самостоятельно планировать и проводить физические эксперименты;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решать практико-ориентированные качественные и расчетные физические задачи с опорой как на известные физические законы, закономерности и модели, так и на тексты</w:t>
      </w:r>
      <w:r>
        <w:rPr>
          <w:rFonts w:eastAsia="Times New Roman"/>
          <w:szCs w:val="28"/>
          <w:lang w:eastAsia="ru-RU"/>
        </w:rPr>
        <w:t xml:space="preserve"> с избыточной информацией;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объяснять границы применения изученных физических моделей при решении физических и межпредметных задач;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характеризовать глобальные п</w:t>
      </w:r>
      <w:r>
        <w:rPr>
          <w:rFonts w:eastAsia="Times New Roman"/>
          <w:szCs w:val="28"/>
          <w:lang w:eastAsia="ru-RU"/>
        </w:rPr>
        <w:t>роблемы, стоящие перед человечеством: энергетические, сырьевые, экологические, и роль физики в решении этих проблем;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объяснять условия применения физических м</w:t>
      </w:r>
      <w:r>
        <w:rPr>
          <w:rFonts w:eastAsia="Times New Roman"/>
          <w:szCs w:val="28"/>
          <w:lang w:eastAsia="ru-RU"/>
        </w:rPr>
        <w:t xml:space="preserve">оделей при решении физических задач, находить адекватную предложенной задаче физическую </w:t>
      </w:r>
      <w:r>
        <w:rPr>
          <w:rFonts w:eastAsia="Times New Roman"/>
          <w:szCs w:val="28"/>
          <w:lang w:eastAsia="ru-RU"/>
        </w:rPr>
        <w:lastRenderedPageBreak/>
        <w:t>модель, разрешать проблему как на основе имеющихся знаний, так и при помощи методов оценки.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Выпускник на углубленном уровне получит возможность научиться: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проверять э</w:t>
      </w:r>
      <w:r>
        <w:rPr>
          <w:rFonts w:eastAsia="Times New Roman"/>
          <w:szCs w:val="28"/>
          <w:lang w:eastAsia="ru-RU"/>
        </w:rPr>
        <w:t>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описывать и анализировать полученную в результате проведенных физических экспериментов информацию, опр</w:t>
      </w:r>
      <w:r>
        <w:rPr>
          <w:rFonts w:eastAsia="Times New Roman"/>
          <w:szCs w:val="28"/>
          <w:lang w:eastAsia="ru-RU"/>
        </w:rPr>
        <w:t>еделять ее достоверность;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понимать и объяснять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решать экспериментальные, качественные и количественные задачи олимпиадно</w:t>
      </w:r>
      <w:r>
        <w:rPr>
          <w:rFonts w:eastAsia="Times New Roman"/>
          <w:szCs w:val="28"/>
          <w:lang w:eastAsia="ru-RU"/>
        </w:rPr>
        <w:t>го уровня сложности, используя физические законы, а также уравнения, связывающие физические величины;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анализировать границы применимости физических законов, понимать всеобщий характер фундаментальных законов и ограниченность использования частных законов</w:t>
      </w:r>
      <w:r>
        <w:rPr>
          <w:rFonts w:eastAsia="Times New Roman"/>
          <w:szCs w:val="28"/>
          <w:lang w:eastAsia="ru-RU"/>
        </w:rPr>
        <w:t>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формулировать и решать новые задачи, возникающие в ходе учебно-исследовательской и проектной деятельности;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усовершенствовать приборы и методы исследования в соответствии с поставленной задачей;</w:t>
      </w:r>
    </w:p>
    <w:p w:rsidR="00C64038" w:rsidRDefault="0073148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использовать методы математического моделирования, в </w:t>
      </w:r>
      <w:r>
        <w:rPr>
          <w:rFonts w:eastAsia="Times New Roman"/>
          <w:szCs w:val="28"/>
          <w:lang w:eastAsia="ru-RU"/>
        </w:rPr>
        <w:t>том числе простейшие статистические методы для обработки результатов эксперимента.</w:t>
      </w:r>
    </w:p>
    <w:p w:rsidR="00C64038" w:rsidRDefault="00C6403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="Times New Roman"/>
          <w:b/>
          <w:szCs w:val="28"/>
          <w:lang w:eastAsia="ru-RU"/>
        </w:rPr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>
      <w:pPr>
        <w:pStyle w:val="3"/>
        <w:spacing w:line="276" w:lineRule="auto"/>
        <w:jc w:val="left"/>
      </w:pPr>
    </w:p>
    <w:p w:rsidR="00C64038" w:rsidRDefault="00C64038"/>
    <w:p w:rsidR="00C64038" w:rsidRDefault="00C64038"/>
    <w:p w:rsidR="00C64038" w:rsidRDefault="00C64038"/>
    <w:p w:rsidR="00C64038" w:rsidRDefault="00C64038"/>
    <w:p w:rsidR="00C64038" w:rsidRDefault="00C64038"/>
    <w:p w:rsidR="00C64038" w:rsidRDefault="00C64038">
      <w:pPr>
        <w:pStyle w:val="3"/>
        <w:spacing w:line="276" w:lineRule="auto"/>
        <w:jc w:val="left"/>
      </w:pPr>
    </w:p>
    <w:p w:rsidR="00C64038" w:rsidRDefault="00731481">
      <w:pPr>
        <w:pStyle w:val="3"/>
        <w:spacing w:line="276" w:lineRule="auto"/>
        <w:ind w:firstLine="0"/>
        <w:jc w:val="left"/>
      </w:pPr>
      <w:r>
        <w:t>Содержательный раздел</w:t>
      </w:r>
    </w:p>
    <w:p w:rsidR="00C64038" w:rsidRDefault="00C64038">
      <w:pPr>
        <w:pStyle w:val="3"/>
        <w:spacing w:line="276" w:lineRule="auto"/>
        <w:jc w:val="left"/>
      </w:pPr>
    </w:p>
    <w:p w:rsidR="00C64038" w:rsidRDefault="00731481">
      <w:pPr>
        <w:pStyle w:val="3"/>
        <w:spacing w:line="276" w:lineRule="auto"/>
        <w:jc w:val="left"/>
      </w:pPr>
      <w:r>
        <w:t>Физика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 xml:space="preserve">Программа учебного предмета «Физика» направлена на формирование у обучающихся функциональной грамотности и </w:t>
      </w:r>
      <w:r>
        <w:rPr>
          <w:szCs w:val="28"/>
        </w:rPr>
        <w:t>метапредметных умений через выполнение исследовательской и практической деятельности.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В системе естественно-научного образования физика как учебный предмет занимает важное место в формировании научного мировоззрения и ознакомления обучающихся с методами на</w:t>
      </w:r>
      <w:r>
        <w:rPr>
          <w:szCs w:val="28"/>
        </w:rPr>
        <w:t>учного познания окружающего мира, а также с физическими основами современного производства и бытового технического окружения человека; в формировании собственной позиции по отношению к физической информации, полученной из разных источников.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Успешность изуч</w:t>
      </w:r>
      <w:r>
        <w:rPr>
          <w:szCs w:val="28"/>
        </w:rPr>
        <w:t>ения предмета связана с овладением основами учебно-исследовательской деятельности, применением полученных знаний при решении практических и теоретических задач.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В соответствии с ФГОС СОО образования физика может изучаться на базовом и углубленном уровнях.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Изучение физики на базовом уровне ориентировано на обеспечение общеобразовательной и общекультурной подготовки выпускников.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Содержание базового курса позволяет использовать знания о физических объектах и процессах для обеспечения безопасности при обращении</w:t>
      </w:r>
      <w:r>
        <w:rPr>
          <w:szCs w:val="28"/>
        </w:rPr>
        <w:t xml:space="preserve"> с приборами и техническими устройствами; для сохранения здоровья и соблюдения норм экологического поведения в окружающей среде; для принятия решений в повседневной жизни.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>Изучение физики на углубленном уровне включает расширение предметных результатов и с</w:t>
      </w:r>
      <w:r>
        <w:rPr>
          <w:szCs w:val="28"/>
        </w:rPr>
        <w:t xml:space="preserve">одержание, ориентированное на подготовку к последующему профессиональному образованию. 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t xml:space="preserve">Изучение предмета на углубленном уровне позволяет сформировать у обучающихся физическое мышление, умение систематизировать и обобщать полученные знания, самостоятельно </w:t>
      </w:r>
      <w:r>
        <w:rPr>
          <w:szCs w:val="28"/>
        </w:rPr>
        <w:t>применять полученные знания для решения практических и учебно-исследовательских задач; умение анализировать, прогнозировать и оценивать с позиции экологической безопасности последствия бытовой и производственной деятельности человека, связанной с использов</w:t>
      </w:r>
      <w:r>
        <w:rPr>
          <w:szCs w:val="28"/>
        </w:rPr>
        <w:t>анием источников энергии.</w:t>
      </w:r>
    </w:p>
    <w:p w:rsidR="00C64038" w:rsidRDefault="00731481">
      <w:pPr>
        <w:spacing w:line="276" w:lineRule="auto"/>
        <w:jc w:val="left"/>
        <w:rPr>
          <w:szCs w:val="28"/>
        </w:rPr>
      </w:pPr>
      <w:r>
        <w:rPr>
          <w:szCs w:val="28"/>
        </w:rPr>
        <w:t xml:space="preserve">В основу изучения предмета «Физика» на базовом и углубленном уровнях в части формирования у обучающихся научного мировоззрения, освоения общенаучных методов познания, а также практического </w:t>
      </w:r>
      <w:r>
        <w:rPr>
          <w:szCs w:val="28"/>
        </w:rPr>
        <w:lastRenderedPageBreak/>
        <w:t xml:space="preserve">применения научных знаний заложены </w:t>
      </w:r>
      <w:r>
        <w:rPr>
          <w:szCs w:val="28"/>
        </w:rPr>
        <w:t>межпредметные связи в области естественных, математических и гуманитарных наук.</w:t>
      </w:r>
    </w:p>
    <w:p w:rsidR="00C64038" w:rsidRDefault="00731481">
      <w:pPr>
        <w:spacing w:line="276" w:lineRule="auto"/>
        <w:jc w:val="left"/>
        <w:rPr>
          <w:szCs w:val="28"/>
        </w:rPr>
      </w:pPr>
      <w:r>
        <w:rPr>
          <w:szCs w:val="28"/>
        </w:rPr>
        <w:t>Примерная программа составлена на основе модульного принципа построения учебного материала. Количество часов на изучение учебного предмета и классы, в которых предмет может изу</w:t>
      </w:r>
      <w:r>
        <w:rPr>
          <w:szCs w:val="28"/>
        </w:rPr>
        <w:t xml:space="preserve">чаться, относятся к компетенции образовательной организации. </w:t>
      </w:r>
    </w:p>
    <w:p w:rsidR="00C64038" w:rsidRDefault="00731481">
      <w:pPr>
        <w:spacing w:line="276" w:lineRule="auto"/>
        <w:jc w:val="left"/>
        <w:rPr>
          <w:szCs w:val="28"/>
        </w:rPr>
      </w:pPr>
      <w:r>
        <w:rPr>
          <w:szCs w:val="28"/>
        </w:rPr>
        <w:t>Примерная программа содержит примерный перечень практических и лабораторных работ. При составлении рабочей программы учитель вправе выбрать из перечня работы, которые считает наиболее целесообра</w:t>
      </w:r>
      <w:r>
        <w:rPr>
          <w:szCs w:val="28"/>
        </w:rPr>
        <w:t>зными для достижения предметных результатов.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Базовый уровень</w:t>
      </w: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Физика и естественно-научный метод познания природы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</w:t>
      </w:r>
      <w:r>
        <w:rPr>
          <w:rFonts w:eastAsia="Times New Roman"/>
          <w:color w:val="000000"/>
          <w:szCs w:val="28"/>
          <w:lang w:eastAsia="ru-RU"/>
        </w:rPr>
        <w:t>еский закон – границы применимости. Физические теории и принцип соответствия</w:t>
      </w:r>
      <w:r>
        <w:rPr>
          <w:rFonts w:eastAsia="Times New Roman"/>
          <w:b/>
          <w:bCs/>
          <w:color w:val="1F497D"/>
          <w:szCs w:val="28"/>
          <w:lang w:eastAsia="ru-RU"/>
        </w:rPr>
        <w:t>.</w:t>
      </w:r>
      <w:r>
        <w:rPr>
          <w:rFonts w:eastAsia="Times New Roman"/>
          <w:color w:val="000000"/>
          <w:szCs w:val="28"/>
          <w:lang w:eastAsia="ru-RU"/>
        </w:rPr>
        <w:t xml:space="preserve"> Роль и место физики в формировании современной научной картины мира, в практической деятельности людей. </w:t>
      </w:r>
      <w:r>
        <w:rPr>
          <w:rFonts w:eastAsia="Times New Roman"/>
          <w:iCs/>
          <w:color w:val="000000"/>
          <w:szCs w:val="28"/>
          <w:lang w:eastAsia="ru-RU"/>
        </w:rPr>
        <w:t xml:space="preserve">Физика и культура. </w:t>
      </w: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Механика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Границы применимости классической механики. В</w:t>
      </w:r>
      <w:r>
        <w:rPr>
          <w:rFonts w:eastAsia="Times New Roman"/>
          <w:color w:val="000000"/>
          <w:szCs w:val="28"/>
          <w:lang w:eastAsia="ru-RU"/>
        </w:rPr>
        <w:t>ажнейшие кинематические характеристики – перемещение, скорость, ускорение. Основные модели тел и движений.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Импульс материальной точ</w:t>
      </w:r>
      <w:r>
        <w:rPr>
          <w:rFonts w:eastAsia="Times New Roman"/>
          <w:color w:val="000000"/>
          <w:szCs w:val="28"/>
          <w:lang w:eastAsia="ru-RU"/>
        </w:rPr>
        <w:t xml:space="preserve">ки и системы. Изменение и сохранение импульса. </w:t>
      </w:r>
      <w:r>
        <w:rPr>
          <w:rFonts w:eastAsia="Times New Roman"/>
          <w:iCs/>
          <w:color w:val="000000"/>
          <w:szCs w:val="28"/>
          <w:lang w:eastAsia="ru-RU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>
        <w:rPr>
          <w:rFonts w:eastAsia="Times New Roman"/>
          <w:color w:val="000000"/>
          <w:szCs w:val="28"/>
          <w:lang w:eastAsia="ru-RU"/>
        </w:rPr>
        <w:t>Механическая энергия системы тел. Закон сохранения механической энергии. Работа силы.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color w:val="000000"/>
          <w:szCs w:val="28"/>
          <w:lang w:eastAsia="ru-RU"/>
        </w:rPr>
        <w:t>Равновесие мат</w:t>
      </w:r>
      <w:r>
        <w:rPr>
          <w:rFonts w:eastAsia="Times New Roman"/>
          <w:iCs/>
          <w:color w:val="000000"/>
          <w:szCs w:val="28"/>
          <w:lang w:eastAsia="ru-RU"/>
        </w:rPr>
        <w:t xml:space="preserve">ериальной точки и твердого тела. Условия равновесия. Момент силы. Равновесие жидкости и газа. Движение жидкостей и газов.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Механические колебания и волны. Превращения энергии при колебаниях. Энергия волны. </w:t>
      </w: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Молекулярная физика и термодинамика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</w:t>
      </w:r>
      <w:r>
        <w:rPr>
          <w:rFonts w:eastAsia="Times New Roman"/>
          <w:color w:val="000000"/>
          <w:szCs w:val="28"/>
          <w:lang w:eastAsia="ru-RU"/>
        </w:rPr>
        <w:t>ьного газа. Уравнение Менделеева–Клапейрона.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 xml:space="preserve">Агрегатные состояния вещества. </w:t>
      </w:r>
      <w:r>
        <w:rPr>
          <w:rFonts w:eastAsia="Times New Roman"/>
          <w:iCs/>
          <w:color w:val="000000"/>
          <w:szCs w:val="28"/>
          <w:lang w:eastAsia="ru-RU"/>
        </w:rPr>
        <w:t>Модель строения жидкостей.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</w:t>
      </w:r>
      <w:r>
        <w:rPr>
          <w:rFonts w:eastAsia="Times New Roman"/>
          <w:color w:val="000000"/>
          <w:szCs w:val="28"/>
          <w:lang w:eastAsia="ru-RU"/>
        </w:rPr>
        <w:t xml:space="preserve">пы действия тепловых машин. 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Электродинамика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Постоянный электрический ток. Электродвижущая сила. Закон Ома для по</w:t>
      </w:r>
      <w:r>
        <w:rPr>
          <w:rFonts w:eastAsia="Times New Roman"/>
          <w:color w:val="000000"/>
          <w:szCs w:val="28"/>
          <w:lang w:eastAsia="ru-RU"/>
        </w:rPr>
        <w:t xml:space="preserve">лной цепи. Электрический ток в проводниках, электролитах, полупроводниках, газах и вакууме. </w:t>
      </w:r>
      <w:r>
        <w:rPr>
          <w:rFonts w:eastAsia="Times New Roman"/>
          <w:iCs/>
          <w:color w:val="000000"/>
          <w:szCs w:val="28"/>
          <w:lang w:eastAsia="ru-RU"/>
        </w:rPr>
        <w:t>Сверхпроводимость.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</w:t>
      </w:r>
      <w:r>
        <w:rPr>
          <w:rFonts w:eastAsia="Times New Roman"/>
          <w:color w:val="000000"/>
          <w:szCs w:val="28"/>
          <w:lang w:eastAsia="ru-RU"/>
        </w:rPr>
        <w:t>ойства вещества.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Закон электромагнитной индукции. Электромагнитное поле. Переменный ток. Явление самоиндукции. Индуктивность. </w:t>
      </w:r>
      <w:r>
        <w:rPr>
          <w:rFonts w:eastAsia="Times New Roman"/>
          <w:iCs/>
          <w:color w:val="000000"/>
          <w:szCs w:val="28"/>
          <w:lang w:eastAsia="ru-RU"/>
        </w:rPr>
        <w:t>Энергия электромагнитного поля.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Электромагнитные колебания. Колебательный контур.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Электромагнитные волны. Диапазоны электромагнит</w:t>
      </w:r>
      <w:r>
        <w:rPr>
          <w:rFonts w:eastAsia="Times New Roman"/>
          <w:color w:val="000000"/>
          <w:szCs w:val="28"/>
          <w:lang w:eastAsia="ru-RU"/>
        </w:rPr>
        <w:t xml:space="preserve">ных излучений и их практическое применение.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Геометрическая оптика. Волновые свойства света. </w:t>
      </w:r>
    </w:p>
    <w:p w:rsidR="00C64038" w:rsidRDefault="00C64038">
      <w:pPr>
        <w:suppressAutoHyphens w:val="0"/>
        <w:spacing w:line="276" w:lineRule="auto"/>
        <w:ind w:firstLine="0"/>
        <w:jc w:val="left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Основы специальной теории относительности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Инвариантность модуля скорости света в вакууме. Принцип относительности Эйнштейна. Связь массы и энергии свободной </w:t>
      </w:r>
      <w:r>
        <w:rPr>
          <w:rFonts w:eastAsia="Times New Roman"/>
          <w:color w:val="000000"/>
          <w:szCs w:val="28"/>
          <w:lang w:eastAsia="ru-RU"/>
        </w:rPr>
        <w:t>частицы. Энергия покоя.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Квантовая физика. Физика атома и атомного ядра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Гипотеза М. Планка. Фотоэлектрический эффект. Фотон. Корпускулярно-волновой дуализм. </w:t>
      </w:r>
      <w:r>
        <w:rPr>
          <w:rFonts w:eastAsia="Times New Roman"/>
          <w:iCs/>
          <w:color w:val="000000"/>
          <w:szCs w:val="28"/>
          <w:lang w:eastAsia="ru-RU"/>
        </w:rPr>
        <w:t>Соотношение неопределенностей Гейзенберга.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Планетарная модель атома. Объяснение линейчатого спектра</w:t>
      </w:r>
      <w:r>
        <w:rPr>
          <w:rFonts w:eastAsia="Times New Roman"/>
          <w:color w:val="000000"/>
          <w:szCs w:val="28"/>
          <w:lang w:eastAsia="ru-RU"/>
        </w:rPr>
        <w:t xml:space="preserve"> водорода на основе квантовых постулатов Бора.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Закон радиоактивного распада. Ядерные реакции. Цепная реакция деления ядер.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Элементарные частицы. Фу</w:t>
      </w:r>
      <w:r>
        <w:rPr>
          <w:rFonts w:eastAsia="Times New Roman"/>
          <w:color w:val="000000"/>
          <w:szCs w:val="28"/>
          <w:lang w:eastAsia="ru-RU"/>
        </w:rPr>
        <w:t>ндаментальные взаимодействия.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Строение Вселенной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Галактика. Представление о строении и эволюции Вселенной.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Углубленный уровень</w:t>
      </w: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Физика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и естественно-научный метод познания природы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Физика – фундаментальная наука о природе. Научный метод познания мира. Взаимосвязь между физикой и другими естественными науками. Методы научного исследования физических явлений. Погрешности измерений физически</w:t>
      </w:r>
      <w:r>
        <w:rPr>
          <w:rFonts w:eastAsia="Times New Roman"/>
          <w:color w:val="000000"/>
          <w:szCs w:val="28"/>
          <w:lang w:eastAsia="ru-RU"/>
        </w:rPr>
        <w:t>х величин. Моделирование явлений и процессов природы. Закономерность и случайность. Границы применимости физического закона. Физические теории и принцип соответствия</w:t>
      </w:r>
      <w:r>
        <w:rPr>
          <w:rFonts w:eastAsia="Times New Roman"/>
          <w:color w:val="1F497D"/>
          <w:szCs w:val="28"/>
          <w:lang w:eastAsia="ru-RU"/>
        </w:rPr>
        <w:t>.</w:t>
      </w:r>
      <w:r>
        <w:rPr>
          <w:rFonts w:eastAsia="Times New Roman"/>
          <w:color w:val="000000"/>
          <w:szCs w:val="28"/>
          <w:lang w:eastAsia="ru-RU"/>
        </w:rPr>
        <w:t xml:space="preserve"> Роль и место физики в формировании современной научной картины мира, в практической деяте</w:t>
      </w:r>
      <w:r>
        <w:rPr>
          <w:rFonts w:eastAsia="Times New Roman"/>
          <w:color w:val="000000"/>
          <w:szCs w:val="28"/>
          <w:lang w:eastAsia="ru-RU"/>
        </w:rPr>
        <w:t xml:space="preserve">льности людей. </w:t>
      </w:r>
      <w:r>
        <w:rPr>
          <w:rFonts w:eastAsia="Times New Roman"/>
          <w:iCs/>
          <w:color w:val="000000"/>
          <w:szCs w:val="28"/>
          <w:lang w:eastAsia="ru-RU"/>
        </w:rPr>
        <w:t>Физика и культура.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Механика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Предмет и задачи классической механики. Кинематические характеристики механического движения. Модели тел и движений. Равноускоренное прямолинейное движение, свободное падение. движение тела, брошенного под углом </w:t>
      </w:r>
      <w:r>
        <w:rPr>
          <w:rFonts w:eastAsia="Times New Roman"/>
          <w:color w:val="000000"/>
          <w:szCs w:val="28"/>
          <w:lang w:eastAsia="ru-RU"/>
        </w:rPr>
        <w:t xml:space="preserve">к горизонту. Движение точки по окружности. </w:t>
      </w:r>
      <w:r>
        <w:rPr>
          <w:rFonts w:eastAsia="Times New Roman"/>
          <w:iCs/>
          <w:color w:val="000000"/>
          <w:szCs w:val="28"/>
          <w:lang w:eastAsia="ru-RU"/>
        </w:rPr>
        <w:t>Поступательное и вращательное движение твердого тела.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Взаимодействие тел. Принцип суперпозиции сил. Инерциальная система отсчета. Законы механики Ньютона. Законы Всемирного тяготения, Гука, сухого трения. Движение небесных тел и их искусственных спутников. </w:t>
      </w:r>
      <w:r>
        <w:rPr>
          <w:rFonts w:eastAsia="Times New Roman"/>
          <w:iCs/>
          <w:color w:val="000000"/>
          <w:szCs w:val="28"/>
          <w:shd w:val="clear" w:color="auto" w:fill="FFFFFF"/>
          <w:lang w:eastAsia="ru-RU"/>
        </w:rPr>
        <w:t>Явления, наблюдаемые в неинерциальных системах отсчет</w:t>
      </w:r>
      <w:r>
        <w:rPr>
          <w:rFonts w:eastAsia="Times New Roman"/>
          <w:iCs/>
          <w:color w:val="000000"/>
          <w:szCs w:val="28"/>
          <w:shd w:val="clear" w:color="auto" w:fill="FFFFFF"/>
          <w:lang w:eastAsia="ru-RU"/>
        </w:rPr>
        <w:t>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Импульс силы. Закон изменения и сохранения импульса. Работа силы. Закон изменения и сохранения энергии.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Равновесие материальной точки и твердого тела. Условия равновесия твердого тела в инерциальной системе отсчета. Момент силы. Равновесие жидкости и га</w:t>
      </w:r>
      <w:r>
        <w:rPr>
          <w:rFonts w:eastAsia="Times New Roman"/>
          <w:color w:val="000000"/>
          <w:szCs w:val="28"/>
          <w:lang w:eastAsia="ru-RU"/>
        </w:rPr>
        <w:t xml:space="preserve">за. Движение жидкостей и газов. </w:t>
      </w:r>
      <w:r>
        <w:rPr>
          <w:rFonts w:eastAsia="Times New Roman"/>
          <w:iCs/>
          <w:color w:val="000000"/>
          <w:szCs w:val="28"/>
          <w:lang w:eastAsia="ru-RU"/>
        </w:rPr>
        <w:t>Закон сохранения энергии в динамике жидкости и газа.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Механические колебания и волны. Амплитуда, период, частота, фаза</w:t>
      </w:r>
      <w:r>
        <w:rPr>
          <w:rFonts w:eastAsia="Times New Roman"/>
          <w:iCs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колебаний. Превращения энергии при колебаниях. </w:t>
      </w:r>
      <w:r>
        <w:rPr>
          <w:rFonts w:eastAsia="Times New Roman"/>
          <w:iCs/>
          <w:color w:val="000000"/>
          <w:szCs w:val="28"/>
          <w:lang w:eastAsia="ru-RU"/>
        </w:rPr>
        <w:t>Вынужденные колебания, резонанс.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Поперечные и продольные во</w:t>
      </w:r>
      <w:r>
        <w:rPr>
          <w:rFonts w:eastAsia="Times New Roman"/>
          <w:color w:val="000000"/>
          <w:szCs w:val="28"/>
          <w:lang w:eastAsia="ru-RU"/>
        </w:rPr>
        <w:t>лны. Энергия волны. Интерференция и дифракция волн. Звуковые волны.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lastRenderedPageBreak/>
        <w:t>Молекулярная физика и термодинамика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Предмет и задачи молекулярно-кинетической теории (МКТ) и термодинамики. 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Экспериментальные доказательства МКТ. Абсолютная температура как мера средней </w:t>
      </w:r>
      <w:r>
        <w:rPr>
          <w:rFonts w:eastAsia="Times New Roman"/>
          <w:color w:val="000000"/>
          <w:szCs w:val="28"/>
          <w:lang w:eastAsia="ru-RU"/>
        </w:rPr>
        <w:t>кинетической энергии теплового движения частиц вещества. Модель идеального газа. Давление газа. Связь между давлением и средней кинетической энергией поступательного теплового движения молекул идеального газа.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Модель идеального газа в термодинамике: уравне</w:t>
      </w:r>
      <w:r>
        <w:rPr>
          <w:rFonts w:eastAsia="Times New Roman"/>
          <w:color w:val="000000"/>
          <w:szCs w:val="28"/>
          <w:lang w:eastAsia="ru-RU"/>
        </w:rPr>
        <w:t>ние Менделеева–Клапейрона, выражение для внутренней энергии. Закон Дальтона. Газовые законы.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Агрегатные состояния вещества. Фазовые переходы. Преобразование энергии в фазовых переходах. Насыщенные и ненасыщенные пары. Влажность воздуха. Модель строения жид</w:t>
      </w:r>
      <w:r>
        <w:rPr>
          <w:rFonts w:eastAsia="Times New Roman"/>
          <w:color w:val="000000"/>
          <w:szCs w:val="28"/>
          <w:lang w:eastAsia="ru-RU"/>
        </w:rPr>
        <w:t>костей.</w:t>
      </w:r>
      <w:r>
        <w:rPr>
          <w:rFonts w:eastAsia="Times New Roman"/>
          <w:iCs/>
          <w:color w:val="000000"/>
          <w:szCs w:val="28"/>
          <w:lang w:eastAsia="ru-RU"/>
        </w:rPr>
        <w:t xml:space="preserve"> Поверхностное натяжение. </w:t>
      </w:r>
      <w:r>
        <w:rPr>
          <w:rFonts w:eastAsia="Times New Roman"/>
          <w:color w:val="000000"/>
          <w:szCs w:val="28"/>
          <w:lang w:eastAsia="ru-RU"/>
        </w:rPr>
        <w:t>Модель строения твердых тел</w:t>
      </w:r>
      <w:r>
        <w:rPr>
          <w:rFonts w:eastAsia="Times New Roman"/>
          <w:iCs/>
          <w:color w:val="000000"/>
          <w:szCs w:val="28"/>
          <w:lang w:eastAsia="ru-RU"/>
        </w:rPr>
        <w:t>. Механические свойства твердых тел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Внутренняя энергия. Работа и теплопередача как способы изменения внутренней энергии. Первый закон термодинамики. Адиабатный процесс. </w:t>
      </w:r>
      <w:r>
        <w:rPr>
          <w:rFonts w:eastAsia="Times New Roman"/>
          <w:iCs/>
          <w:color w:val="000000"/>
          <w:szCs w:val="28"/>
          <w:lang w:eastAsia="ru-RU"/>
        </w:rPr>
        <w:t>Второй закон термодинамики</w:t>
      </w:r>
      <w:r>
        <w:rPr>
          <w:rFonts w:eastAsia="Times New Roman"/>
          <w:iCs/>
          <w:color w:val="000000"/>
          <w:szCs w:val="28"/>
          <w:lang w:eastAsia="ru-RU"/>
        </w:rPr>
        <w:t>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Преобразования энергии в тепловых машинах. КПД тепловой машины. Цикл Карно. Экологические проблемы теплоэнергетики.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Электродинамика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Предмет и задачи электродинамики. Электрическое взаимодействие. Закон сохранения электрического заряда</w:t>
      </w:r>
      <w:r>
        <w:rPr>
          <w:rFonts w:eastAsia="Times New Roman"/>
          <w:iCs/>
          <w:color w:val="000000"/>
          <w:szCs w:val="28"/>
          <w:lang w:eastAsia="ru-RU"/>
        </w:rPr>
        <w:t xml:space="preserve">. </w:t>
      </w:r>
      <w:r>
        <w:rPr>
          <w:rFonts w:eastAsia="Times New Roman"/>
          <w:color w:val="000000"/>
          <w:szCs w:val="28"/>
          <w:lang w:eastAsia="ru-RU"/>
        </w:rPr>
        <w:t>Закон Кулона. Нап</w:t>
      </w:r>
      <w:r>
        <w:rPr>
          <w:rFonts w:eastAsia="Times New Roman"/>
          <w:color w:val="000000"/>
          <w:szCs w:val="28"/>
          <w:lang w:eastAsia="ru-RU"/>
        </w:rPr>
        <w:t>ряженность и потенциал электростатического поля. Принцип суперпозиции электрических полей. Разность потенциалов. Проводники и диэлектрики в электростатическом поле. Электрическая емкость. Конденсатор. Энергия электрического поля.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Постоянный электрический т</w:t>
      </w:r>
      <w:r>
        <w:rPr>
          <w:rFonts w:eastAsia="Times New Roman"/>
          <w:color w:val="000000"/>
          <w:szCs w:val="28"/>
          <w:lang w:eastAsia="ru-RU"/>
        </w:rPr>
        <w:t xml:space="preserve">ок. Электродвижущая сила (ЭДС). Закон Ома для полной электрической цепи. Электрический ток в металлах, электролитах, полупроводниках, газах и вакууме. Плазма. </w:t>
      </w:r>
      <w:r>
        <w:rPr>
          <w:rFonts w:eastAsia="Times New Roman"/>
          <w:iCs/>
          <w:color w:val="000000"/>
          <w:szCs w:val="28"/>
          <w:lang w:eastAsia="ru-RU"/>
        </w:rPr>
        <w:t>Электролиз.</w:t>
      </w:r>
      <w:r>
        <w:rPr>
          <w:rFonts w:eastAsia="Times New Roman"/>
          <w:color w:val="000000"/>
          <w:szCs w:val="28"/>
          <w:lang w:eastAsia="ru-RU"/>
        </w:rPr>
        <w:t xml:space="preserve"> Полупроводниковые приборы. </w:t>
      </w:r>
      <w:r>
        <w:rPr>
          <w:rFonts w:eastAsia="Times New Roman"/>
          <w:iCs/>
          <w:color w:val="000000"/>
          <w:szCs w:val="28"/>
          <w:lang w:eastAsia="ru-RU"/>
        </w:rPr>
        <w:t>Сверхпроводимость.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Магнитное поле. Вектор магнитной индукц</w:t>
      </w:r>
      <w:r>
        <w:rPr>
          <w:rFonts w:eastAsia="Times New Roman"/>
          <w:color w:val="000000"/>
          <w:szCs w:val="28"/>
          <w:lang w:eastAsia="ru-RU"/>
        </w:rPr>
        <w:t>ии. Принцип суперпозиции магнитных полей. Магнитное поле проводника с током. Действие магнитного поля на проводник с током и движущуюся заряженную частицу. Сила Ампера и сила Лоренца.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Поток вектора магнитной индукции. Явление электромагнитной индукции. Зак</w:t>
      </w:r>
      <w:r>
        <w:rPr>
          <w:rFonts w:eastAsia="Times New Roman"/>
          <w:color w:val="000000"/>
          <w:szCs w:val="28"/>
          <w:lang w:eastAsia="ru-RU"/>
        </w:rPr>
        <w:t xml:space="preserve">он электромагнитной индукции. ЭДС индукции в движущихся </w:t>
      </w:r>
      <w:r>
        <w:rPr>
          <w:rFonts w:eastAsia="Times New Roman"/>
          <w:color w:val="000000"/>
          <w:szCs w:val="28"/>
          <w:lang w:eastAsia="ru-RU"/>
        </w:rPr>
        <w:lastRenderedPageBreak/>
        <w:t>проводниках. Правило Ленца. Явление самоиндукции. Индуктивность. Энергия электромагнитного поля</w:t>
      </w:r>
      <w:r>
        <w:rPr>
          <w:rFonts w:eastAsia="Times New Roman"/>
          <w:iCs/>
          <w:color w:val="000000"/>
          <w:szCs w:val="28"/>
          <w:lang w:eastAsia="ru-RU"/>
        </w:rPr>
        <w:t>.</w:t>
      </w:r>
      <w:r>
        <w:rPr>
          <w:rFonts w:eastAsia="Times New Roman"/>
          <w:color w:val="000000"/>
          <w:szCs w:val="28"/>
          <w:lang w:eastAsia="ru-RU"/>
        </w:rPr>
        <w:t xml:space="preserve"> Магнитные свойства вещества.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Электромагнитные колебания. Колебательный контур. Свободные электромагнитн</w:t>
      </w:r>
      <w:r>
        <w:rPr>
          <w:rFonts w:eastAsia="Times New Roman"/>
          <w:color w:val="000000"/>
          <w:szCs w:val="28"/>
          <w:lang w:eastAsia="ru-RU"/>
        </w:rPr>
        <w:t xml:space="preserve">ые колебания. Вынужденные электромагнитные колебания. Резонанс. Переменный ток. Конденсатор и катушка в цепи переменного тока. Производство, передача и потребление электрической энергии. </w:t>
      </w:r>
      <w:r>
        <w:rPr>
          <w:rFonts w:eastAsia="Times New Roman"/>
          <w:iCs/>
          <w:color w:val="000000"/>
          <w:szCs w:val="28"/>
          <w:lang w:eastAsia="ru-RU"/>
        </w:rPr>
        <w:t>Элементарная теория трансформатора.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Электромагнитное поле</w:t>
      </w:r>
      <w:r>
        <w:rPr>
          <w:rFonts w:eastAsia="Times New Roman"/>
          <w:iCs/>
          <w:color w:val="000000"/>
          <w:szCs w:val="28"/>
          <w:lang w:eastAsia="ru-RU"/>
        </w:rPr>
        <w:t xml:space="preserve">. </w:t>
      </w:r>
      <w:r>
        <w:rPr>
          <w:rFonts w:eastAsia="Times New Roman"/>
          <w:color w:val="000000"/>
          <w:szCs w:val="28"/>
          <w:lang w:eastAsia="ru-RU"/>
        </w:rPr>
        <w:t xml:space="preserve">Вихревое </w:t>
      </w:r>
      <w:r>
        <w:rPr>
          <w:rFonts w:eastAsia="Times New Roman"/>
          <w:color w:val="000000"/>
          <w:szCs w:val="28"/>
          <w:lang w:eastAsia="ru-RU"/>
        </w:rPr>
        <w:t>электрическое поле. Электромагнитные волны. Свойства электромагнитных волн. Диапазоны электромагнитных излучений и их практическое применение. Принципы радиосвязи и телевидения.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Геометрическая оптика. Прямолинейное распространение света в однородной среде.</w:t>
      </w:r>
      <w:r>
        <w:rPr>
          <w:rFonts w:eastAsia="Times New Roman"/>
          <w:color w:val="000000"/>
          <w:szCs w:val="28"/>
          <w:lang w:eastAsia="ru-RU"/>
        </w:rPr>
        <w:t xml:space="preserve"> Законы отражения и преломления света. Полное внутреннее отражение. Оптические приборы.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Волновые свойства света. Скорость света. Интерференция света. Когерентность. Дифракция света. Поляризация света. Дисперсия света. Практическое применение электромагнитн</w:t>
      </w:r>
      <w:r>
        <w:rPr>
          <w:rFonts w:eastAsia="Times New Roman"/>
          <w:color w:val="000000"/>
          <w:szCs w:val="28"/>
          <w:lang w:eastAsia="ru-RU"/>
        </w:rPr>
        <w:t xml:space="preserve">ых излучений. 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Основы специальной теории относительности</w:t>
      </w:r>
    </w:p>
    <w:p w:rsidR="00C64038" w:rsidRDefault="00731481">
      <w:pPr>
        <w:suppressAutoHyphens w:val="0"/>
        <w:spacing w:line="276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Инвариантность модуля скорости света в вакууме. Принцип относительности Эйнштейна. </w:t>
      </w:r>
      <w:r>
        <w:rPr>
          <w:rFonts w:eastAsia="Times New Roman"/>
          <w:iCs/>
          <w:color w:val="000000"/>
          <w:szCs w:val="28"/>
          <w:lang w:eastAsia="ru-RU"/>
        </w:rPr>
        <w:t>Пространство и время в специальной теории относительности. Энергия и импульс свободной частицы.</w:t>
      </w:r>
      <w:r>
        <w:rPr>
          <w:rFonts w:eastAsia="Times New Roman"/>
          <w:color w:val="000000"/>
          <w:szCs w:val="28"/>
          <w:lang w:eastAsia="ru-RU"/>
        </w:rPr>
        <w:t xml:space="preserve"> Связь массы и энерг</w:t>
      </w:r>
      <w:r>
        <w:rPr>
          <w:rFonts w:eastAsia="Times New Roman"/>
          <w:color w:val="000000"/>
          <w:szCs w:val="28"/>
          <w:lang w:eastAsia="ru-RU"/>
        </w:rPr>
        <w:t>ии свободной частицы. Энергия покоя.</w:t>
      </w:r>
    </w:p>
    <w:p w:rsidR="00C64038" w:rsidRDefault="00C64038">
      <w:pPr>
        <w:suppressAutoHyphens w:val="0"/>
        <w:spacing w:line="276" w:lineRule="auto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Квантовая физика. Физика атома и атомного ядра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Предмет и задачи квантовой физики. 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Тепловое излучение. Распределение энергии в спектре абсолютно черного тела. 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Гипотеза М. Планка о квантах. Фотоэффект. Опыты А.Г. Столе</w:t>
      </w:r>
      <w:r>
        <w:rPr>
          <w:rFonts w:eastAsia="Times New Roman"/>
          <w:color w:val="000000"/>
          <w:szCs w:val="28"/>
          <w:lang w:eastAsia="ru-RU"/>
        </w:rPr>
        <w:t>това, законы фотоэффекта. Уравнение А. Эйнштейна для фотоэффекта.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Фотон. </w:t>
      </w:r>
      <w:r>
        <w:rPr>
          <w:rFonts w:eastAsia="Times New Roman"/>
          <w:iCs/>
          <w:color w:val="000000"/>
          <w:szCs w:val="28"/>
          <w:lang w:eastAsia="ru-RU"/>
        </w:rPr>
        <w:t>Опыты П.Н. Лебедева и С.И. Вавилова.</w:t>
      </w:r>
      <w:r>
        <w:rPr>
          <w:rFonts w:eastAsia="Times New Roman"/>
          <w:color w:val="000000"/>
          <w:szCs w:val="28"/>
          <w:lang w:eastAsia="ru-RU"/>
        </w:rPr>
        <w:t xml:space="preserve"> Гипотеза Л. де Бройля о волновых свойствах частиц. Корпускулярно-</w:t>
      </w:r>
      <w:r>
        <w:rPr>
          <w:rFonts w:eastAsia="Times New Roman"/>
          <w:color w:val="000000"/>
          <w:szCs w:val="28"/>
          <w:lang w:eastAsia="ru-RU"/>
        </w:rPr>
        <w:softHyphen/>
        <w:t xml:space="preserve">волновой дуализм. </w:t>
      </w:r>
      <w:r>
        <w:rPr>
          <w:rFonts w:eastAsia="Times New Roman"/>
          <w:iCs/>
          <w:color w:val="000000"/>
          <w:szCs w:val="28"/>
          <w:lang w:eastAsia="ru-RU"/>
        </w:rPr>
        <w:t>Дифракция электронов.</w:t>
      </w:r>
      <w:r>
        <w:rPr>
          <w:rFonts w:eastAsia="Times New Roman"/>
          <w:color w:val="000000"/>
          <w:szCs w:val="28"/>
          <w:lang w:eastAsia="ru-RU"/>
        </w:rPr>
        <w:t xml:space="preserve"> Давление света. Соотношение неопределенностей Гейзенберга.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Модели строения атома. Объяснение линейчатого спектра водорода на основе квантовых постулатов Н. Бора. Спонтанное и вынужденное излучение света.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Состав и строение атомного ядра. Изотопы. Ядерные с</w:t>
      </w:r>
      <w:r>
        <w:rPr>
          <w:rFonts w:eastAsia="Times New Roman"/>
          <w:color w:val="000000"/>
          <w:szCs w:val="28"/>
          <w:lang w:eastAsia="ru-RU"/>
        </w:rPr>
        <w:t>илы. Дефект массы и энергия связи ядра.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 xml:space="preserve">Закон радиоактивного распада. Ядерные реакции, реакции деления и синтеза. Цепная реакция деления ядер. Ядерная энергетика. Термоядерный синтез. 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Элементарные частицы. Фундаментальные взаимодействия. </w:t>
      </w:r>
      <w:r>
        <w:rPr>
          <w:rFonts w:eastAsia="Times New Roman"/>
          <w:iCs/>
          <w:color w:val="000000"/>
          <w:szCs w:val="28"/>
          <w:lang w:eastAsia="ru-RU"/>
        </w:rPr>
        <w:t>Ускорители элемен</w:t>
      </w:r>
      <w:r>
        <w:rPr>
          <w:rFonts w:eastAsia="Times New Roman"/>
          <w:iCs/>
          <w:color w:val="000000"/>
          <w:szCs w:val="28"/>
          <w:lang w:eastAsia="ru-RU"/>
        </w:rPr>
        <w:t xml:space="preserve">тарных частиц. </w:t>
      </w:r>
    </w:p>
    <w:p w:rsidR="00C64038" w:rsidRDefault="00731481">
      <w:pPr>
        <w:suppressAutoHyphens w:val="0"/>
        <w:spacing w:line="276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Строение Вселенной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Применимость законов физики для объяснения природы космических объектов</w:t>
      </w:r>
      <w:r>
        <w:rPr>
          <w:rFonts w:eastAsia="Times New Roman"/>
          <w:iCs/>
          <w:color w:val="000000"/>
          <w:szCs w:val="28"/>
          <w:lang w:eastAsia="ru-RU"/>
        </w:rPr>
        <w:t xml:space="preserve">. </w:t>
      </w:r>
      <w:r>
        <w:rPr>
          <w:rFonts w:eastAsia="Times New Roman"/>
          <w:color w:val="000000"/>
          <w:szCs w:val="28"/>
          <w:lang w:eastAsia="ru-RU"/>
        </w:rPr>
        <w:t>Солнечная система. Звезды и источники их энергии. Классификация звезд. Эволюция Солнца и звезд.</w:t>
      </w:r>
    </w:p>
    <w:p w:rsidR="00C64038" w:rsidRDefault="00731481">
      <w:pPr>
        <w:suppressAutoHyphens w:val="0"/>
        <w:spacing w:line="276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Галактика. Другие галактики. Пространственно-временн</w:t>
      </w:r>
      <w:r>
        <w:rPr>
          <w:rFonts w:eastAsia="Times New Roman"/>
          <w:color w:val="000000"/>
          <w:szCs w:val="28"/>
          <w:lang w:eastAsia="ru-RU"/>
        </w:rPr>
        <w:t xml:space="preserve">ые масштабы наблюдаемой Вселенной. Представление об эволюции Вселенной. </w:t>
      </w:r>
      <w:r>
        <w:rPr>
          <w:rFonts w:eastAsia="Times New Roman"/>
          <w:iCs/>
          <w:color w:val="000000"/>
          <w:szCs w:val="28"/>
          <w:lang w:eastAsia="ru-RU"/>
        </w:rPr>
        <w:t xml:space="preserve">Темная материя и темная энергия. </w:t>
      </w:r>
    </w:p>
    <w:p w:rsidR="00C64038" w:rsidRDefault="00731481">
      <w:pPr>
        <w:spacing w:line="276" w:lineRule="auto"/>
        <w:ind w:firstLine="0"/>
        <w:jc w:val="left"/>
        <w:rPr>
          <w:szCs w:val="28"/>
        </w:rPr>
      </w:pPr>
      <w:r>
        <w:rPr>
          <w:rFonts w:eastAsia="Times New Roman"/>
          <w:b/>
          <w:szCs w:val="28"/>
        </w:rPr>
        <w:t xml:space="preserve">Перечень практических и лабораторных работ (на выбор учителя) </w:t>
      </w:r>
    </w:p>
    <w:p w:rsidR="00C64038" w:rsidRDefault="00731481">
      <w:pPr>
        <w:spacing w:line="276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Прямые измерения: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мгновенной скорости с использованием секундомера или комп</w:t>
      </w:r>
      <w:r>
        <w:rPr>
          <w:szCs w:val="28"/>
        </w:rPr>
        <w:t xml:space="preserve">ьютера с датчиками; 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сравнение масс (по взаимодействию);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сил в механике;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температуры жидкостными и цифровыми термометрами;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оценка сил взаимодействия молекул (методом отрыва капель);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термодинамических параметров газа;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ЭДС источника тока;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силы взаимодействия катушки с током и магнита помощью электронных весов;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определение периода обращения двойных звезд (печатные материалы).</w:t>
      </w:r>
    </w:p>
    <w:p w:rsidR="00C64038" w:rsidRDefault="00731481">
      <w:pPr>
        <w:spacing w:line="276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Косвенные измерения: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ускорения;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измерение ускорения </w:t>
      </w:r>
      <w:r>
        <w:rPr>
          <w:szCs w:val="28"/>
        </w:rPr>
        <w:t>свободного падения;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определение энергии и импульса по тормозному пути;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удельной теплоты плавления льда;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напряженности вихревого электрического поля (при наблюдении электромагнитной индукции);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измерение внутреннего сопротивления </w:t>
      </w:r>
      <w:r>
        <w:rPr>
          <w:szCs w:val="28"/>
        </w:rPr>
        <w:t>источника тока;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определение показателя преломления среды;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измерение фокусного расстояния собирающей и рассеивающей линз;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определение длины световой волны;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определение импульса и энергии частицы при движении в магнитном поле (по фотографиям).</w:t>
      </w:r>
    </w:p>
    <w:p w:rsidR="00C64038" w:rsidRDefault="00731481">
      <w:pPr>
        <w:spacing w:line="276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Наблюд</w:t>
      </w:r>
      <w:r>
        <w:rPr>
          <w:rFonts w:eastAsia="Times New Roman"/>
          <w:szCs w:val="28"/>
        </w:rPr>
        <w:t>ение явлений: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lastRenderedPageBreak/>
        <w:t>- наблюдение механических явлений в инерциальных и неинерциальных системах отсчета;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наблюдение вынужденных колебаний и резонанса;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наблюдение диффузии;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наблюдение явления электромагнитной индукции;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наблюдение волновых свойств света: ди</w:t>
      </w:r>
      <w:r>
        <w:rPr>
          <w:szCs w:val="28"/>
        </w:rPr>
        <w:t>фракция, интерференция, поляризация;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наблюдение спектров;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вечерние наблюдения звезд, Луны и планет в телескоп или бинокль.</w:t>
      </w:r>
    </w:p>
    <w:p w:rsidR="00C64038" w:rsidRDefault="00731481">
      <w:pPr>
        <w:spacing w:line="276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Исследования: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равноускоренного движения с использованием электронного секундомера или компьютера с датчиками;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</w:t>
      </w:r>
      <w:r>
        <w:rPr>
          <w:szCs w:val="28"/>
        </w:rPr>
        <w:t>следование движения тела, брошенного горизонтально;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центрального удара;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качения цилиндра по наклонной плоскости;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движения броуновской частицы (по трекам Перрена);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изопроцессов;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изох</w:t>
      </w:r>
      <w:r>
        <w:rPr>
          <w:szCs w:val="28"/>
        </w:rPr>
        <w:t xml:space="preserve">орного процесса и оценка абсолютного нуля; 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остывания воды;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зависимости напряжения на полюсах источника тока от силы тока в цепи;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зависимости силы тока через лампочку от напряжения на ней;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нагрева</w:t>
      </w:r>
      <w:r>
        <w:rPr>
          <w:szCs w:val="28"/>
        </w:rPr>
        <w:t>ния воды нагревателем небольшой мощности;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явления электромагнитной индукции;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зависимости угла преломления от угла падения;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зависимости расстояния от линзы до изображения от расстояния от линзы до предмета;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исследование спектра водорода;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исследование движения двойных звезд (по печатным материалам).</w:t>
      </w:r>
    </w:p>
    <w:p w:rsidR="00C64038" w:rsidRDefault="00C64038">
      <w:pPr>
        <w:spacing w:line="276" w:lineRule="auto"/>
        <w:jc w:val="left"/>
        <w:rPr>
          <w:rFonts w:eastAsia="Times New Roman"/>
          <w:szCs w:val="28"/>
        </w:rPr>
      </w:pPr>
    </w:p>
    <w:p w:rsidR="00C64038" w:rsidRDefault="00731481">
      <w:pPr>
        <w:spacing w:line="276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Проверка гипотез (в том числе имеются неверные):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при движении бруска по наклонной плоскости время перемещения на определенное расстояния тем больше, чем больше </w:t>
      </w:r>
      <w:r>
        <w:rPr>
          <w:szCs w:val="28"/>
        </w:rPr>
        <w:t>масса бруска;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при движении бруска по наклонной плоскости скорость прямо пропорциональна пути;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при затухании колебаний амплитуда обратно пропорциональна времени;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квадрат среднего перемещения броуновской частицы прямо пропорционален времени наблюдения </w:t>
      </w:r>
      <w:r>
        <w:rPr>
          <w:szCs w:val="28"/>
        </w:rPr>
        <w:t>(по трекам Перрена);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скорость остывания воды линейно зависит от времени остывания;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lastRenderedPageBreak/>
        <w:t>- напряжение при последовательном включении лампочки и резистора не равно сумме напряжений на лампочке и резисторе;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угол преломления прямо пропорционален углу падения;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при плотном сложении двух линз оптические силы складываются;</w:t>
      </w:r>
    </w:p>
    <w:p w:rsidR="00C64038" w:rsidRDefault="00731481">
      <w:pPr>
        <w:spacing w:line="276" w:lineRule="auto"/>
        <w:ind w:firstLine="0"/>
        <w:jc w:val="left"/>
        <w:rPr>
          <w:rFonts w:eastAsia="Times New Roman"/>
          <w:szCs w:val="28"/>
        </w:rPr>
      </w:pPr>
      <w:r>
        <w:rPr>
          <w:rFonts w:eastAsia="Times New Roman"/>
          <w:szCs w:val="28"/>
        </w:rPr>
        <w:t>Конструирование технических устройств: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конструирование наклонной плоскости с заданным КПД;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конструирование рычажных весов;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-конструирование наклонной плоскости, по которой брусок движется с </w:t>
      </w:r>
      <w:r>
        <w:rPr>
          <w:szCs w:val="28"/>
        </w:rPr>
        <w:t>заданным ускорением;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конструирование электродвигателя;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>- конструирование трансформатора;</w:t>
      </w:r>
    </w:p>
    <w:p w:rsidR="00C64038" w:rsidRDefault="00731481">
      <w:pPr>
        <w:pStyle w:val="a"/>
        <w:numPr>
          <w:ilvl w:val="0"/>
          <w:numId w:val="0"/>
        </w:numPr>
        <w:spacing w:line="276" w:lineRule="auto"/>
        <w:jc w:val="left"/>
        <w:rPr>
          <w:szCs w:val="28"/>
        </w:rPr>
      </w:pPr>
      <w:r>
        <w:rPr>
          <w:szCs w:val="28"/>
        </w:rPr>
        <w:t xml:space="preserve">- конструирование модели телескопа или микроскопа. </w:t>
      </w:r>
    </w:p>
    <w:p w:rsidR="00C64038" w:rsidRDefault="00C64038">
      <w:pPr>
        <w:spacing w:line="276" w:lineRule="auto"/>
        <w:ind w:firstLine="0"/>
        <w:jc w:val="left"/>
        <w:rPr>
          <w:szCs w:val="28"/>
        </w:rPr>
      </w:pPr>
    </w:p>
    <w:p w:rsidR="00C64038" w:rsidRDefault="00731481">
      <w:pPr>
        <w:pStyle w:val="3"/>
        <w:spacing w:line="276" w:lineRule="auto"/>
        <w:ind w:firstLine="0"/>
        <w:jc w:val="left"/>
      </w:pPr>
      <w:r>
        <w:t>2.2.17.Астрономия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 xml:space="preserve">Астрономия - одна из древнейших естественных наук - относится к областям человеческих знаний, </w:t>
      </w:r>
      <w:r>
        <w:rPr>
          <w:szCs w:val="28"/>
          <w:lang w:eastAsia="ru-RU" w:bidi="ru-RU"/>
        </w:rPr>
        <w:t>получившим динамичное развитие в XXI веке. Изучение астрономии влияет на формирование и расширение представлений человека о мире и Вселенной.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В качестве обязательного для изучения учебного предмета астрономия включается в содержание</w:t>
      </w:r>
      <w:r>
        <w:rPr>
          <w:szCs w:val="28"/>
          <w:lang w:eastAsia="ru-RU" w:bidi="ru-RU"/>
        </w:rPr>
        <w:tab/>
        <w:t>среднего общего образов</w:t>
      </w:r>
      <w:r>
        <w:rPr>
          <w:szCs w:val="28"/>
          <w:lang w:eastAsia="ru-RU" w:bidi="ru-RU"/>
        </w:rPr>
        <w:t>ания, направленное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в том числе на изучение достижений современной науки и техники, формирование основ знаний о методах, результатах исследований, фундаментальных законах природы небесных тел. Наряду с другими учебными предметами её изучение будет способств</w:t>
      </w:r>
      <w:r>
        <w:rPr>
          <w:szCs w:val="28"/>
          <w:lang w:eastAsia="ru-RU" w:bidi="ru-RU"/>
        </w:rPr>
        <w:t>овать формированию естественнонаучной грамотности и развитию познавательных способностей обучающихся.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Изучение</w:t>
      </w:r>
      <w:r>
        <w:rPr>
          <w:szCs w:val="28"/>
          <w:lang w:eastAsia="ru-RU" w:bidi="ru-RU"/>
        </w:rPr>
        <w:tab/>
        <w:t>учебного</w:t>
      </w:r>
      <w:r>
        <w:rPr>
          <w:szCs w:val="28"/>
          <w:lang w:eastAsia="ru-RU" w:bidi="ru-RU"/>
        </w:rPr>
        <w:tab/>
        <w:t>предмета</w:t>
      </w:r>
      <w:r>
        <w:rPr>
          <w:szCs w:val="28"/>
          <w:lang w:eastAsia="ru-RU" w:bidi="ru-RU"/>
        </w:rPr>
        <w:tab/>
        <w:t>«Астрономия» как обязательного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в общеобразовательных организациях Российской Федерации вводится с 2017/18 учебного года по мере</w:t>
      </w:r>
      <w:r>
        <w:rPr>
          <w:szCs w:val="28"/>
          <w:lang w:eastAsia="ru-RU" w:bidi="ru-RU"/>
        </w:rPr>
        <w:t xml:space="preserve"> создания в образовательных организациях соответствующих условий.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При этом в 11-х классах в 2017/18 учебном году целесообразно изучение учебного предмета «Астрономия» в том случае, если ранее этот учебный предмет изучался в рамках вариативной части учебног</w:t>
      </w:r>
      <w:r>
        <w:rPr>
          <w:szCs w:val="28"/>
          <w:lang w:eastAsia="ru-RU" w:bidi="ru-RU"/>
        </w:rPr>
        <w:t>о плана основной образовательной программы образовательной организации.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С целью организации эффективной работы по изучению учебного предмета «Астрономия» в общеобразовательных организациях необходимо создание условий для изучения учебного предмета «Астроно</w:t>
      </w:r>
      <w:r>
        <w:rPr>
          <w:szCs w:val="28"/>
          <w:lang w:eastAsia="ru-RU" w:bidi="ru-RU"/>
        </w:rPr>
        <w:t>мия» как обязательного на уровне среднего общего образования.</w:t>
      </w:r>
    </w:p>
    <w:p w:rsidR="00C64038" w:rsidRDefault="00C64038">
      <w:pPr>
        <w:pStyle w:val="a5"/>
        <w:spacing w:line="276" w:lineRule="auto"/>
        <w:ind w:firstLine="0"/>
        <w:jc w:val="center"/>
        <w:rPr>
          <w:b/>
          <w:szCs w:val="28"/>
          <w:lang w:eastAsia="ru-RU" w:bidi="ru-RU"/>
        </w:rPr>
      </w:pPr>
    </w:p>
    <w:p w:rsidR="00C64038" w:rsidRDefault="00731481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ru-RU" w:bidi="ru-RU"/>
        </w:rPr>
        <w:lastRenderedPageBreak/>
        <w:t>На уровне общеобразовательной организации: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обеспечение подготовки кадров для преподавания астрономии (повышение квалификации, профессиональная переподготовка педагогических работников и</w:t>
      </w:r>
      <w:bookmarkStart w:id="3" w:name="bookmark0"/>
      <w:r>
        <w:rPr>
          <w:szCs w:val="28"/>
        </w:rPr>
        <w:t xml:space="preserve"> </w:t>
      </w:r>
      <w:r>
        <w:rPr>
          <w:szCs w:val="28"/>
          <w:lang w:eastAsia="ru-RU" w:bidi="ru-RU"/>
        </w:rPr>
        <w:t>др);</w:t>
      </w:r>
      <w:bookmarkEnd w:id="3"/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за</w:t>
      </w:r>
      <w:r>
        <w:rPr>
          <w:szCs w:val="28"/>
          <w:lang w:eastAsia="ru-RU" w:bidi="ru-RU"/>
        </w:rPr>
        <w:t>ключение дополнительных соглашений к трудовым договорам учителей, преподающих астрономию;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обеспечение учебниками и/или учебными пособиями по астрономии всех учащихся на уровне среднего общего образования;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обеспечение материально-технических условий для пре</w:t>
      </w:r>
      <w:r>
        <w:rPr>
          <w:szCs w:val="28"/>
          <w:lang w:eastAsia="ru-RU" w:bidi="ru-RU"/>
        </w:rPr>
        <w:t>подавания и изучения астрономии (комплектование библиотечного фонда, оборудование кабинетов);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включение учебного предмета «Астрономия» в обязательную часть учебных планов на уровне среднего общего образования;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обеспечение информационного сопровождения введ</w:t>
      </w:r>
      <w:r>
        <w:rPr>
          <w:szCs w:val="28"/>
          <w:lang w:eastAsia="ru-RU" w:bidi="ru-RU"/>
        </w:rPr>
        <w:t>ения астрономии (информирование обучающихся, их родителей (законных представителей), иных участников образовательных отношений, а также общественности, в том числе посредством сайта образовательной организации).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Объём часов на изучение учебного предмета «А</w:t>
      </w:r>
      <w:r>
        <w:rPr>
          <w:szCs w:val="28"/>
          <w:lang w:eastAsia="ru-RU" w:bidi="ru-RU"/>
        </w:rPr>
        <w:t>строномия» должен составлять не менее 35 часов за два года обучения.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 xml:space="preserve">Образовательная организация самостоятельно осуществляет: 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перераспределение часов внутри учебного плана в рамках нормативов учебной нагрузки, с учётом утверждённых постановлением Главно</w:t>
      </w:r>
      <w:r>
        <w:rPr>
          <w:szCs w:val="28"/>
          <w:lang w:eastAsia="ru-RU" w:bidi="ru-RU"/>
        </w:rPr>
        <w:t>го санитарного врача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- определение модели изучения учебного предмета «Астрономия</w:t>
      </w:r>
      <w:r>
        <w:rPr>
          <w:szCs w:val="28"/>
          <w:lang w:eastAsia="ru-RU" w:bidi="ru-RU"/>
        </w:rPr>
        <w:t xml:space="preserve">»; 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принимает решение об использовании сетевой формы освоения учебного предмета, применении дистанционных образовательных технологий.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При изучении астрономии может быть использован учебник «Астрономия. Базовый уровень». 11 класс, Воронцов-Вельяминов Б.А.</w:t>
      </w:r>
      <w:r>
        <w:rPr>
          <w:szCs w:val="28"/>
          <w:lang w:eastAsia="ru-RU" w:bidi="ru-RU"/>
        </w:rPr>
        <w:t>, Страут Е.К., ДРОФА, включенный,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</w:t>
      </w:r>
      <w:r>
        <w:rPr>
          <w:szCs w:val="28"/>
          <w:lang w:eastAsia="ru-RU" w:bidi="ru-RU"/>
        </w:rPr>
        <w:t>уки России от 31 марта 2014 г. № 253), а также учебные пособия, изданные в организациях,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</w:t>
      </w:r>
      <w:r>
        <w:rPr>
          <w:szCs w:val="28"/>
          <w:lang w:eastAsia="ru-RU" w:bidi="ru-RU"/>
        </w:rPr>
        <w:t>го, основного общего, среднего общего образования (приказ Минобрнауки России от 9 июня 2016 г. № 699).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lastRenderedPageBreak/>
        <w:t>Учебного предмета «Астрономия» в число учебных предметов, по которым проводится государственная итоговая аттестация в форме Единого государственного экза</w:t>
      </w:r>
      <w:r>
        <w:rPr>
          <w:szCs w:val="28"/>
          <w:lang w:eastAsia="ru-RU" w:bidi="ru-RU"/>
        </w:rPr>
        <w:t>мена (в том числе на добровольной основе), не влючается.</w:t>
      </w:r>
    </w:p>
    <w:p w:rsidR="00C64038" w:rsidRDefault="00C64038">
      <w:pPr>
        <w:pStyle w:val="a5"/>
        <w:spacing w:line="276" w:lineRule="auto"/>
        <w:ind w:firstLine="0"/>
        <w:jc w:val="center"/>
        <w:rPr>
          <w:b/>
          <w:szCs w:val="28"/>
          <w:lang w:eastAsia="ru-RU" w:bidi="ru-RU"/>
        </w:rPr>
      </w:pPr>
    </w:p>
    <w:p w:rsidR="00C64038" w:rsidRDefault="00731481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ru-RU" w:bidi="ru-RU"/>
        </w:rPr>
        <w:t>Базовый уровень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Изучение астрономии на базовом уровне среднего (полного) общего образования направлено на достижение следующих целей: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осознание принципиальной роли астрономии в познании фундаменталь</w:t>
      </w:r>
      <w:r>
        <w:rPr>
          <w:szCs w:val="28"/>
          <w:lang w:eastAsia="ru-RU" w:bidi="ru-RU"/>
        </w:rPr>
        <w:t xml:space="preserve">ных законов природы и формировании современной естественнонаучной картины мира;приобретение знаний о физической природе небесных тел и систем, строения и эволюции Вселенной, пространственных и временных масштабах Вселенной, наиболее важных астрономических </w:t>
      </w:r>
      <w:r>
        <w:rPr>
          <w:szCs w:val="28"/>
          <w:lang w:eastAsia="ru-RU" w:bidi="ru-RU"/>
        </w:rPr>
        <w:t>открытиях, определивших развитие науки и техники;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овладение</w:t>
      </w:r>
      <w:r>
        <w:rPr>
          <w:szCs w:val="28"/>
          <w:lang w:eastAsia="ru-RU" w:bidi="ru-RU"/>
        </w:rPr>
        <w:t xml:space="preserve">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</w:t>
      </w:r>
      <w:r>
        <w:rPr>
          <w:szCs w:val="28"/>
          <w:lang w:eastAsia="ru-RU" w:bidi="ru-RU"/>
        </w:rPr>
        <w:t>для заданного времени;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использование приобр</w:t>
      </w:r>
      <w:r>
        <w:rPr>
          <w:szCs w:val="28"/>
          <w:lang w:eastAsia="ru-RU" w:bidi="ru-RU"/>
        </w:rPr>
        <w:t>етенных знаний и умений для решения практических задач повседневной жизни;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формирование научного мировоззрения;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</w:t>
      </w:r>
      <w:r>
        <w:rPr>
          <w:szCs w:val="28"/>
          <w:lang w:eastAsia="ru-RU" w:bidi="ru-RU"/>
        </w:rPr>
        <w:t>ра на примере достижений современной астрофизики, астрономии и космонавтики.</w:t>
      </w:r>
    </w:p>
    <w:p w:rsidR="00C64038" w:rsidRDefault="00C64038">
      <w:pPr>
        <w:pStyle w:val="a5"/>
        <w:spacing w:line="276" w:lineRule="auto"/>
        <w:ind w:firstLine="0"/>
        <w:jc w:val="left"/>
        <w:rPr>
          <w:b/>
          <w:szCs w:val="28"/>
          <w:lang w:eastAsia="ru-RU" w:bidi="ru-RU"/>
        </w:rPr>
      </w:pPr>
    </w:p>
    <w:p w:rsidR="00C64038" w:rsidRDefault="00731481">
      <w:pPr>
        <w:pStyle w:val="a5"/>
        <w:spacing w:line="276" w:lineRule="auto"/>
        <w:ind w:firstLine="0"/>
        <w:jc w:val="left"/>
        <w:rPr>
          <w:b/>
          <w:szCs w:val="28"/>
          <w:lang w:eastAsia="ru-RU" w:bidi="ru-RU"/>
        </w:rPr>
      </w:pPr>
      <w:r>
        <w:rPr>
          <w:b/>
          <w:szCs w:val="28"/>
          <w:lang w:eastAsia="ru-RU" w:bidi="ru-RU"/>
        </w:rPr>
        <w:t>Обязательный минимум содержания основных образовательных программ</w:t>
      </w:r>
    </w:p>
    <w:p w:rsidR="00C64038" w:rsidRDefault="00C64038">
      <w:pPr>
        <w:pStyle w:val="a5"/>
        <w:spacing w:line="276" w:lineRule="auto"/>
        <w:ind w:firstLine="0"/>
        <w:jc w:val="center"/>
        <w:rPr>
          <w:b/>
          <w:szCs w:val="28"/>
          <w:lang w:eastAsia="ru-RU" w:bidi="ru-RU"/>
        </w:rPr>
      </w:pPr>
    </w:p>
    <w:p w:rsidR="00C64038" w:rsidRDefault="00731481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ru-RU" w:bidi="ru-RU"/>
        </w:rPr>
        <w:t>Предмет астрономии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Роль астрономии в развитии цивилизации. Эволюция взглядов человека на Вселенную. Геоцентриче</w:t>
      </w:r>
      <w:r>
        <w:rPr>
          <w:szCs w:val="28"/>
          <w:lang w:eastAsia="ru-RU" w:bidi="ru-RU"/>
        </w:rPr>
        <w:t xml:space="preserve">ская и гелиоцентрическая системы. Особенности методов познания в астрономии. Практическое применение астрономических исследований. История развития отечественной космонавтики. Первый </w:t>
      </w:r>
      <w:r>
        <w:rPr>
          <w:szCs w:val="28"/>
          <w:lang w:eastAsia="ru-RU" w:bidi="ru-RU"/>
        </w:rPr>
        <w:lastRenderedPageBreak/>
        <w:t xml:space="preserve">искусственный спутник Земли, полет Ю.А. Гагарина. Достижения современной </w:t>
      </w:r>
      <w:r>
        <w:rPr>
          <w:szCs w:val="28"/>
          <w:lang w:eastAsia="ru-RU" w:bidi="ru-RU"/>
        </w:rPr>
        <w:t>космонавтики.Основы практической астрономии.</w:t>
      </w:r>
    </w:p>
    <w:p w:rsidR="00C64038" w:rsidRDefault="00731481">
      <w:pPr>
        <w:pStyle w:val="a5"/>
        <w:spacing w:line="276" w:lineRule="auto"/>
        <w:ind w:firstLine="0"/>
        <w:jc w:val="left"/>
        <w:rPr>
          <w:b/>
          <w:szCs w:val="28"/>
        </w:rPr>
      </w:pPr>
      <w:r>
        <w:rPr>
          <w:b/>
          <w:szCs w:val="28"/>
          <w:lang w:eastAsia="ru-RU" w:bidi="ru-RU"/>
        </w:rPr>
        <w:t>Небесная сфера.Особые точки небесной сферы.Небесные координаты.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Звездная карта, созвездия, использование компьютерных приложений для отображения звездного неба. Видимая звездная величина. Суточное движение свети</w:t>
      </w:r>
      <w:r>
        <w:rPr>
          <w:szCs w:val="28"/>
          <w:lang w:eastAsia="ru-RU" w:bidi="ru-RU"/>
        </w:rPr>
        <w:t>л.</w:t>
      </w:r>
    </w:p>
    <w:p w:rsidR="00C64038" w:rsidRDefault="00731481">
      <w:pPr>
        <w:pStyle w:val="a5"/>
        <w:spacing w:line="276" w:lineRule="auto"/>
        <w:ind w:firstLine="0"/>
        <w:jc w:val="left"/>
        <w:rPr>
          <w:b/>
          <w:szCs w:val="28"/>
          <w:lang w:eastAsia="ru-RU" w:bidi="ru-RU"/>
        </w:rPr>
      </w:pPr>
      <w:r>
        <w:rPr>
          <w:b/>
          <w:szCs w:val="28"/>
          <w:lang w:eastAsia="ru-RU" w:bidi="ru-RU"/>
        </w:rPr>
        <w:t>Связь видимого расположения объектов на небе и географических координат наблюдателя.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 xml:space="preserve"> Движение Земли вокруг Солнца. Видимое движение и фазы Луны. Солнечные и лунные затмения. Время и календарь.Законы движения небесных тел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 xml:space="preserve">Структура и масштабы Солнечной </w:t>
      </w:r>
      <w:r>
        <w:rPr>
          <w:szCs w:val="28"/>
          <w:lang w:eastAsia="ru-RU" w:bidi="ru-RU"/>
        </w:rPr>
        <w:t>системы. Конфигурация и условия видимости планет. Методы определения расстояний до тел Солнечной системы и их размеров.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b/>
          <w:szCs w:val="28"/>
          <w:lang w:eastAsia="ru-RU" w:bidi="ru-RU"/>
        </w:rPr>
        <w:t>Небесная механика.Законы Кеплера.Определение масс небесных тел. Движение искусственных  небесных тел.</w:t>
      </w:r>
    </w:p>
    <w:p w:rsidR="00C64038" w:rsidRDefault="00731481">
      <w:pPr>
        <w:pStyle w:val="a5"/>
        <w:spacing w:line="276" w:lineRule="auto"/>
        <w:ind w:firstLine="0"/>
        <w:jc w:val="left"/>
        <w:rPr>
          <w:b/>
          <w:szCs w:val="28"/>
        </w:rPr>
      </w:pPr>
      <w:r>
        <w:rPr>
          <w:b/>
          <w:szCs w:val="28"/>
          <w:lang w:eastAsia="ru-RU" w:bidi="ru-RU"/>
        </w:rPr>
        <w:t>Солнечная система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Происхождение Со</w:t>
      </w:r>
      <w:r>
        <w:rPr>
          <w:szCs w:val="28"/>
          <w:lang w:eastAsia="ru-RU" w:bidi="ru-RU"/>
        </w:rPr>
        <w:t xml:space="preserve">лнечной системы. Система Земля - Луна. Планеты земной группы. Планеты-гиганты. Спутники и кольца планет. Малые тела Солнечной системы. </w:t>
      </w:r>
      <w:r>
        <w:rPr>
          <w:b/>
          <w:szCs w:val="28"/>
          <w:lang w:eastAsia="ru-RU" w:bidi="ru-RU"/>
        </w:rPr>
        <w:t>Астероидная опасность.</w:t>
      </w:r>
      <w:r>
        <w:rPr>
          <w:szCs w:val="28"/>
          <w:lang w:eastAsia="ru-RU" w:bidi="ru-RU"/>
        </w:rPr>
        <w:t xml:space="preserve"> Методы астрономических исследований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 xml:space="preserve">Электромагнитное излучение, космические лучи и  </w:t>
      </w:r>
      <w:r>
        <w:rPr>
          <w:b/>
          <w:szCs w:val="28"/>
          <w:lang w:eastAsia="ru-RU" w:bidi="ru-RU"/>
        </w:rPr>
        <w:t>гравитационные</w:t>
      </w:r>
      <w:r>
        <w:rPr>
          <w:b/>
          <w:szCs w:val="28"/>
          <w:lang w:eastAsia="ru-RU" w:bidi="ru-RU"/>
        </w:rPr>
        <w:t xml:space="preserve"> волны</w:t>
      </w:r>
      <w:r>
        <w:rPr>
          <w:szCs w:val="28"/>
          <w:lang w:eastAsia="ru-RU" w:bidi="ru-RU"/>
        </w:rPr>
        <w:t xml:space="preserve"> как источник информации о природе и свойствах небесных тел. Наземные и космические телескопы, принцип их работы. Космические аппараты. Спектральный анализ. Эффект Доплера. </w:t>
      </w:r>
      <w:r>
        <w:rPr>
          <w:b/>
          <w:szCs w:val="28"/>
          <w:lang w:eastAsia="ru-RU" w:bidi="ru-RU"/>
        </w:rPr>
        <w:t xml:space="preserve">Закон смещения. Закон Стефана-Больцмана. </w:t>
      </w:r>
      <w:r>
        <w:rPr>
          <w:szCs w:val="28"/>
          <w:lang w:eastAsia="ru-RU" w:bidi="ru-RU"/>
        </w:rPr>
        <w:t>Звезды: основные физико-химические х</w:t>
      </w:r>
      <w:r>
        <w:rPr>
          <w:szCs w:val="28"/>
          <w:lang w:eastAsia="ru-RU" w:bidi="ru-RU"/>
        </w:rPr>
        <w:t xml:space="preserve">арактеристики и их взаимная связь. Разнообразие звездных характеристик и их закономерности. Определение расстояния до звезд, параллакс. </w:t>
      </w:r>
      <w:r>
        <w:rPr>
          <w:b/>
          <w:szCs w:val="28"/>
          <w:lang w:eastAsia="ru-RU" w:bidi="ru-RU"/>
        </w:rPr>
        <w:t>Двойные  и  кратные звёзды</w:t>
      </w:r>
      <w:r>
        <w:rPr>
          <w:szCs w:val="28"/>
          <w:lang w:eastAsia="ru-RU" w:bidi="ru-RU"/>
        </w:rPr>
        <w:t xml:space="preserve">. Внесолнечные планеты. </w:t>
      </w:r>
      <w:r>
        <w:rPr>
          <w:b/>
          <w:szCs w:val="28"/>
          <w:lang w:eastAsia="ru-RU" w:bidi="ru-RU"/>
        </w:rPr>
        <w:t>Проблема существования жизни во вселенной.</w:t>
      </w:r>
      <w:r>
        <w:rPr>
          <w:szCs w:val="28"/>
          <w:lang w:eastAsia="ru-RU" w:bidi="ru-RU"/>
        </w:rPr>
        <w:t xml:space="preserve"> Внутреннее строение и источ</w:t>
      </w:r>
      <w:r>
        <w:rPr>
          <w:szCs w:val="28"/>
          <w:lang w:eastAsia="ru-RU" w:bidi="ru-RU"/>
        </w:rPr>
        <w:t>ники энергии звезд. Происхождение химических элементов.</w:t>
      </w:r>
      <w:r>
        <w:rPr>
          <w:b/>
          <w:szCs w:val="28"/>
          <w:lang w:eastAsia="ru-RU" w:bidi="ru-RU"/>
        </w:rPr>
        <w:t>Переменные и вспыхивающие звёзды.Коричневые карлики.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Эволюция звезд, ее этапы и конечные стадии.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Строение Солнца, солнечной атмосферы. Проявления солнечной активности: пятна, вспышки, протуберанцы. Пер</w:t>
      </w:r>
      <w:r>
        <w:rPr>
          <w:szCs w:val="28"/>
          <w:lang w:eastAsia="ru-RU" w:bidi="ru-RU"/>
        </w:rPr>
        <w:t>иодичность солнечной активности.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b/>
          <w:szCs w:val="28"/>
          <w:lang w:eastAsia="ru-RU" w:bidi="ru-RU"/>
        </w:rPr>
        <w:t xml:space="preserve">Роль магнитных полей на солнце. </w:t>
      </w:r>
      <w:r>
        <w:rPr>
          <w:szCs w:val="28"/>
          <w:lang w:eastAsia="ru-RU" w:bidi="ru-RU"/>
        </w:rPr>
        <w:t>Солнечно-земные связи.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 xml:space="preserve">Наша Галактика - Млечный Путь.Состав и структура Галактики. 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b/>
          <w:szCs w:val="28"/>
          <w:lang w:eastAsia="ru-RU" w:bidi="ru-RU"/>
        </w:rPr>
        <w:t>Звёздные скопления.</w:t>
      </w:r>
      <w:r>
        <w:rPr>
          <w:szCs w:val="28"/>
          <w:lang w:eastAsia="ru-RU" w:bidi="ru-RU"/>
        </w:rPr>
        <w:t xml:space="preserve"> Межзвездный газ и пыль. Вращение Галактики. </w:t>
      </w:r>
    </w:p>
    <w:p w:rsidR="00C64038" w:rsidRDefault="00731481">
      <w:pPr>
        <w:pStyle w:val="a5"/>
        <w:spacing w:line="276" w:lineRule="auto"/>
        <w:ind w:firstLine="0"/>
        <w:jc w:val="left"/>
        <w:rPr>
          <w:b/>
          <w:szCs w:val="28"/>
        </w:rPr>
      </w:pPr>
      <w:r>
        <w:rPr>
          <w:b/>
          <w:szCs w:val="28"/>
          <w:lang w:eastAsia="ru-RU" w:bidi="ru-RU"/>
        </w:rPr>
        <w:t>Тёмная материя.</w:t>
      </w:r>
      <w:r>
        <w:rPr>
          <w:b/>
          <w:szCs w:val="28"/>
        </w:rPr>
        <w:t xml:space="preserve"> </w:t>
      </w:r>
      <w:r>
        <w:rPr>
          <w:szCs w:val="28"/>
          <w:lang w:eastAsia="ru-RU" w:bidi="ru-RU"/>
        </w:rPr>
        <w:t>Г алактики. Строение и эво</w:t>
      </w:r>
      <w:r>
        <w:rPr>
          <w:szCs w:val="28"/>
          <w:lang w:eastAsia="ru-RU" w:bidi="ru-RU"/>
        </w:rPr>
        <w:t>люция Вселенной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lastRenderedPageBreak/>
        <w:t xml:space="preserve">Открытие других галактик. Многообразие галактик и их основные характеристики. Сверхмассивные черные дыры и активность галактик. Представление о космологии. Красное смещение. Закон Хаббла. 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b/>
          <w:szCs w:val="28"/>
          <w:lang w:eastAsia="ru-RU" w:bidi="ru-RU"/>
        </w:rPr>
        <w:t>Эволюция Вселенной.</w:t>
      </w:r>
      <w:r>
        <w:rPr>
          <w:szCs w:val="28"/>
          <w:lang w:eastAsia="ru-RU" w:bidi="ru-RU"/>
        </w:rPr>
        <w:t xml:space="preserve"> Большой Взрыв. Реликтовое излучение. 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b/>
          <w:szCs w:val="28"/>
          <w:lang w:eastAsia="ru-RU" w:bidi="ru-RU"/>
        </w:rPr>
        <w:t>Тёмная энергия.</w:t>
      </w:r>
    </w:p>
    <w:p w:rsidR="00C64038" w:rsidRDefault="00731481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ru-RU" w:bidi="ru-RU"/>
        </w:rPr>
        <w:t>Требования к уровню подготовки выпускников</w:t>
      </w:r>
    </w:p>
    <w:p w:rsidR="00C64038" w:rsidRDefault="00731481">
      <w:pPr>
        <w:pStyle w:val="a5"/>
        <w:spacing w:line="276" w:lineRule="auto"/>
        <w:ind w:firstLine="0"/>
        <w:jc w:val="center"/>
        <w:rPr>
          <w:b/>
          <w:szCs w:val="28"/>
        </w:rPr>
      </w:pPr>
      <w:r>
        <w:rPr>
          <w:b/>
          <w:szCs w:val="28"/>
          <w:lang w:eastAsia="ru-RU" w:bidi="ru-RU"/>
        </w:rPr>
        <w:t>В результате изучения астрономии на базовом уровне ученик должен: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знать/понимать: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смысл понятий: геоцентрическая и гелиоцентрическая система, видимая звездн</w:t>
      </w:r>
      <w:r>
        <w:rPr>
          <w:szCs w:val="28"/>
          <w:lang w:eastAsia="ru-RU" w:bidi="ru-RU"/>
        </w:rPr>
        <w:t>ая величина, созвездие, противостояния и соединения планет, комета, астероид, метеор, метеорит, метеороид, планета, спутник, звезда, Солнечная система, Галактика, Вселенная, всемирное и поясное время, внесолнечная планета (экзопланета), спектральная класси</w:t>
      </w:r>
      <w:r>
        <w:rPr>
          <w:szCs w:val="28"/>
          <w:lang w:eastAsia="ru-RU" w:bidi="ru-RU"/>
        </w:rPr>
        <w:t>фикация звезд, параллакс, реликтовое излучение, Большой Взрыв, черная дыра;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смысл физических величин: парсек, световой год, астрономическая единица, звездная величина;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смысл физического закона Хаббла;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 xml:space="preserve">- основные этапы освоения космического </w:t>
      </w:r>
      <w:r>
        <w:rPr>
          <w:szCs w:val="28"/>
          <w:lang w:eastAsia="ru-RU" w:bidi="ru-RU"/>
        </w:rPr>
        <w:t>пространства;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гипотезы происхождения Солнечной системы;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- основные характеристики и строение Солнца, солнечной атмосферы;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-  размеры Галактики, положение и период обращения Солнца относительно центра Галактики;</w:t>
      </w:r>
    </w:p>
    <w:p w:rsidR="00C64038" w:rsidRDefault="00731481">
      <w:pPr>
        <w:pStyle w:val="a5"/>
        <w:spacing w:line="276" w:lineRule="auto"/>
        <w:ind w:firstLine="0"/>
        <w:jc w:val="left"/>
        <w:rPr>
          <w:b/>
          <w:szCs w:val="28"/>
        </w:rPr>
      </w:pPr>
      <w:r>
        <w:rPr>
          <w:szCs w:val="28"/>
          <w:lang w:eastAsia="ru-RU" w:bidi="ru-RU"/>
        </w:rPr>
        <w:t xml:space="preserve"> </w:t>
      </w:r>
      <w:r>
        <w:rPr>
          <w:b/>
          <w:szCs w:val="28"/>
          <w:lang w:eastAsia="ru-RU" w:bidi="ru-RU"/>
        </w:rPr>
        <w:t>уметь: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приводить примеры: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роли астрономи</w:t>
      </w:r>
      <w:r>
        <w:rPr>
          <w:szCs w:val="28"/>
          <w:lang w:eastAsia="ru-RU" w:bidi="ru-RU"/>
        </w:rPr>
        <w:t xml:space="preserve">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</w:t>
      </w:r>
      <w:r>
        <w:rPr>
          <w:szCs w:val="28"/>
          <w:lang w:eastAsia="ru-RU" w:bidi="ru-RU"/>
        </w:rPr>
        <w:t>анализа, влияния солнечной активности на Землю;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описывать и объяснять: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 xml:space="preserve">-  различия календарей, условия наступления солнечных и лунных затмений, фазы Луны, суточные движения светил, причины возникновения приливов и отливов; 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принцип действия оптического т</w:t>
      </w:r>
      <w:r>
        <w:rPr>
          <w:szCs w:val="28"/>
          <w:lang w:eastAsia="ru-RU" w:bidi="ru-RU"/>
        </w:rPr>
        <w:t>елескопа, взаимосвязь физико-химических характеристик звезд с использованием диаграммы «цвет-светимость»,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</w:t>
      </w:r>
      <w:r>
        <w:rPr>
          <w:szCs w:val="28"/>
          <w:lang w:eastAsia="ru-RU" w:bidi="ru-RU"/>
        </w:rPr>
        <w:t>лера;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lastRenderedPageBreak/>
        <w:t>-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  <w:lang w:eastAsia="ru-RU" w:bidi="ru-RU"/>
        </w:rPr>
      </w:pPr>
      <w:r>
        <w:rPr>
          <w:szCs w:val="28"/>
          <w:lang w:eastAsia="ru-RU" w:bidi="ru-RU"/>
        </w:rPr>
        <w:t>- находить на небе основн</w:t>
      </w:r>
      <w:r>
        <w:rPr>
          <w:szCs w:val="28"/>
          <w:lang w:eastAsia="ru-RU" w:bidi="ru-RU"/>
        </w:rPr>
        <w:t>ые созвездия Северного полушария, в том числе: Большая Медведица, Малая Медведица, Волопас, Лебедь, Кассиопея, Орион;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 xml:space="preserve"> - самые яркие звезды, в том числе: Полярная звезда, Арктур, Вега, Капелла, Сириус, Бетельгейзе;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использовать компьютерные приложения дл</w:t>
      </w:r>
      <w:r>
        <w:rPr>
          <w:szCs w:val="28"/>
          <w:lang w:eastAsia="ru-RU" w:bidi="ru-RU"/>
        </w:rPr>
        <w:t>я определения положения Солнца, Луны и звезд на любую дату и время суток для данного населенного пункта;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использовать приобретенные знания и умения в практической деятельности и повседневной жизни для: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 xml:space="preserve">- понимания взаимосвязи астрономии с другими науками, </w:t>
      </w:r>
      <w:r>
        <w:rPr>
          <w:szCs w:val="28"/>
          <w:lang w:eastAsia="ru-RU" w:bidi="ru-RU"/>
        </w:rPr>
        <w:t>в основе которых лежат знания по астрономии, отделение ее от лженаук;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- оценивания информации, содержащейся в сообщениях СМИ, Интернете, научно-популярных статьях.».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«Астрономия - введен как отдельный учебный предмет, направленный</w:t>
      </w:r>
    </w:p>
    <w:p w:rsidR="00C64038" w:rsidRDefault="00731481">
      <w:pPr>
        <w:pStyle w:val="a5"/>
        <w:spacing w:line="276" w:lineRule="auto"/>
        <w:ind w:firstLine="0"/>
        <w:jc w:val="left"/>
        <w:rPr>
          <w:szCs w:val="28"/>
        </w:rPr>
      </w:pPr>
      <w:r>
        <w:rPr>
          <w:szCs w:val="28"/>
          <w:lang w:eastAsia="ru-RU" w:bidi="ru-RU"/>
        </w:rPr>
        <w:t>на</w:t>
      </w:r>
      <w:r>
        <w:rPr>
          <w:szCs w:val="28"/>
          <w:lang w:eastAsia="ru-RU" w:bidi="ru-RU"/>
        </w:rPr>
        <w:t xml:space="preserve">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целом».</w:t>
      </w:r>
    </w:p>
    <w:p w:rsidR="00C64038" w:rsidRDefault="00C64038"/>
    <w:sectPr w:rsidR="00C6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055271D2"/>
    <w:lvl w:ilvl="0" w:tplc="F9FE38C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782631"/>
    <w:multiLevelType w:val="hybridMultilevel"/>
    <w:tmpl w:val="2E9218B2"/>
    <w:lvl w:ilvl="0" w:tplc="AE92968E">
      <w:start w:val="1"/>
      <w:numFmt w:val="bullet"/>
      <w:lvlText w:val=""/>
      <w:lvlJc w:val="left"/>
      <w:pPr>
        <w:tabs>
          <w:tab w:val="num" w:pos="3912"/>
        </w:tabs>
        <w:ind w:left="3912" w:hanging="226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5562"/>
        </w:tabs>
        <w:ind w:left="556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6282"/>
        </w:tabs>
        <w:ind w:left="628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7002"/>
        </w:tabs>
        <w:ind w:left="700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7722"/>
        </w:tabs>
        <w:ind w:left="772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8442"/>
        </w:tabs>
        <w:ind w:left="844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9162"/>
        </w:tabs>
        <w:ind w:left="916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9882"/>
        </w:tabs>
        <w:ind w:left="9882" w:hanging="360"/>
      </w:pPr>
      <w:rPr>
        <w:rFonts w:cs="Times New Roman"/>
      </w:rPr>
    </w:lvl>
  </w:abstractNum>
  <w:abstractNum w:abstractNumId="2">
    <w:nsid w:val="3E627F7C"/>
    <w:multiLevelType w:val="hybridMultilevel"/>
    <w:tmpl w:val="159A1CD2"/>
    <w:lvl w:ilvl="0" w:tplc="AE92968E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38"/>
    <w:rsid w:val="00731481"/>
    <w:rsid w:val="00C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DADDF-3CE6-4A78-B672-F4E2C424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outlineLvl w:val="2"/>
    </w:pPr>
    <w:rPr>
      <w:b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pPr>
      <w:numPr>
        <w:numId w:val="1"/>
      </w:numPr>
    </w:pPr>
    <w:rPr>
      <w:u w:color="000000"/>
      <w:bdr w:val="nil"/>
      <w:lang w:eastAsia="ru-RU"/>
    </w:rPr>
  </w:style>
  <w:style w:type="character" w:customStyle="1" w:styleId="a4">
    <w:name w:val="Перечень Знак"/>
    <w:link w:val="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5">
    <w:name w:val="No Spacing"/>
    <w:aliases w:val="основа"/>
    <w:link w:val="a6"/>
    <w:qFormat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aliases w:val="основа Знак"/>
    <w:link w:val="a5"/>
    <w:locked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0"/>
    <w:link w:val="a8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3940-78B1-4746-BF1A-00B1B277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5725</Words>
  <Characters>32635</Characters>
  <Application>Microsoft Office Word</Application>
  <DocSecurity>0</DocSecurity>
  <Lines>271</Lines>
  <Paragraphs>76</Paragraphs>
  <ScaleCrop>false</ScaleCrop>
  <Company>SPecialiST RePack</Company>
  <LinksUpToDate>false</LinksUpToDate>
  <CharactersWithSpaces>38284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зарета</dc:creator>
  <cp:keywords/>
  <dc:description/>
  <cp:lastModifiedBy>аслан</cp:lastModifiedBy>
  <cp:revision>13</cp:revision>
  <cp:lastPrinted>2020-09-01T04:31:00Z</cp:lastPrinted>
  <dcterms:created xsi:type="dcterms:W3CDTF">2020-08-22T22:47:00Z</dcterms:created>
  <dcterms:modified xsi:type="dcterms:W3CDTF">2020-11-28T11:49:00Z</dcterms:modified>
</cp:coreProperties>
</file>