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A5" w:rsidRPr="00DC40A5" w:rsidRDefault="00DC40A5" w:rsidP="00DC40A5">
      <w:pPr>
        <w:spacing w:after="0" w:line="240" w:lineRule="auto"/>
        <w:ind w:left="3011" w:right="2194" w:firstLine="0"/>
        <w:jc w:val="center"/>
        <w:rPr>
          <w:b/>
          <w:sz w:val="36"/>
          <w:szCs w:val="32"/>
        </w:rPr>
      </w:pPr>
      <w:bookmarkStart w:id="0" w:name="_GoBack"/>
      <w:r w:rsidRPr="00DC40A5">
        <w:rPr>
          <w:b/>
          <w:sz w:val="36"/>
          <w:szCs w:val="32"/>
        </w:rPr>
        <w:t xml:space="preserve">Информация о деятельности ППО МБОУ «СОШ с. </w:t>
      </w:r>
      <w:proofErr w:type="spellStart"/>
      <w:r w:rsidRPr="00DC40A5">
        <w:rPr>
          <w:b/>
          <w:sz w:val="36"/>
          <w:szCs w:val="32"/>
        </w:rPr>
        <w:t>Янди</w:t>
      </w:r>
      <w:proofErr w:type="spellEnd"/>
      <w:r w:rsidRPr="00DC40A5">
        <w:rPr>
          <w:b/>
          <w:sz w:val="36"/>
          <w:szCs w:val="32"/>
        </w:rPr>
        <w:t xml:space="preserve">» </w:t>
      </w:r>
    </w:p>
    <w:p w:rsidR="00DC40A5" w:rsidRPr="00DC40A5" w:rsidRDefault="00DC40A5" w:rsidP="00DC40A5">
      <w:pPr>
        <w:spacing w:after="0" w:line="240" w:lineRule="auto"/>
        <w:ind w:left="3011" w:right="2194" w:firstLine="0"/>
        <w:jc w:val="center"/>
        <w:rPr>
          <w:b/>
          <w:sz w:val="36"/>
          <w:szCs w:val="32"/>
        </w:rPr>
      </w:pPr>
      <w:r w:rsidRPr="00DC40A5">
        <w:rPr>
          <w:b/>
          <w:sz w:val="36"/>
          <w:szCs w:val="32"/>
        </w:rPr>
        <w:t>за 2017-2018 учебный год</w:t>
      </w:r>
    </w:p>
    <w:bookmarkEnd w:id="0"/>
    <w:p w:rsidR="00DC40A5" w:rsidRDefault="00DC40A5" w:rsidP="00DC40A5">
      <w:pPr>
        <w:spacing w:after="0" w:line="240" w:lineRule="auto"/>
        <w:ind w:left="3011" w:right="2194" w:firstLine="0"/>
        <w:jc w:val="center"/>
        <w:rPr>
          <w:b/>
          <w:sz w:val="32"/>
          <w:szCs w:val="32"/>
        </w:rPr>
      </w:pPr>
    </w:p>
    <w:p w:rsidR="00DC40A5" w:rsidRDefault="00DC40A5" w:rsidP="00DC40A5">
      <w:pPr>
        <w:spacing w:after="0" w:line="259" w:lineRule="auto"/>
        <w:jc w:val="both"/>
      </w:pPr>
      <w:r>
        <w:t>На сегодняшний день в профсоюзной организации насчитывается</w:t>
      </w:r>
    </w:p>
    <w:p w:rsidR="00DC40A5" w:rsidRDefault="00DC40A5" w:rsidP="00DC40A5">
      <w:pPr>
        <w:spacing w:after="0" w:line="254" w:lineRule="auto"/>
        <w:ind w:right="341"/>
        <w:jc w:val="both"/>
      </w:pPr>
      <w:r>
        <w:t>49 человек. Охват профсоюзным членством составляет 100 %. Заявлений о выходе из профсоюзной организации не было. В своей деятельности профсоюзная организация руководствуется законами РФ, Уставом Профсоюза, Положением, Коллективным договором и другими локальными актами.</w:t>
      </w:r>
    </w:p>
    <w:p w:rsidR="00DC40A5" w:rsidRDefault="00DC40A5" w:rsidP="00DC40A5">
      <w:pPr>
        <w:spacing w:after="0" w:line="250" w:lineRule="auto"/>
        <w:ind w:left="-284" w:right="337" w:firstLine="284"/>
        <w:jc w:val="both"/>
      </w:pPr>
      <w:r>
        <w:t>Работа профсоюзной организации своевременное информирование об изменениях трудового законодательства, развитие творческого потенциала членов профсоюза, укрепление физического здоровья, организация отдыха. Письменных обращений и жалоб по трудовым вопросам в профком школы не поступало.</w:t>
      </w:r>
    </w:p>
    <w:p w:rsidR="00DC40A5" w:rsidRDefault="00DC40A5" w:rsidP="00DC40A5">
      <w:pPr>
        <w:spacing w:after="0" w:line="258" w:lineRule="auto"/>
        <w:ind w:left="-284" w:right="322" w:firstLine="568"/>
        <w:jc w:val="both"/>
      </w:pPr>
      <w:r>
        <w:t>Администрация и профсоюзный комитет осуществляют контроль за принимаемыми решениями, проводя проверку выполнения Коллективного договора.</w:t>
      </w:r>
    </w:p>
    <w:p w:rsidR="00DC40A5" w:rsidRDefault="00DC40A5" w:rsidP="00DC40A5">
      <w:pPr>
        <w:spacing w:after="0" w:line="245" w:lineRule="auto"/>
        <w:ind w:left="-284" w:right="308" w:firstLine="568"/>
        <w:jc w:val="both"/>
      </w:pPr>
      <w:r>
        <w:t>Важным направлением в деятельности нашего профкома является обеспечение безопасных условий труда и обучения. За подготовку кабинетов к новому учебному году, соглашение по технике безопасности и охране труда равную ответственность несут директор школы и профком, а ответственный по охране труда является членом профкома школы. В течение учебного года проводилась проверка соблюдений правил техники безопасности в кабинетах.</w:t>
      </w:r>
    </w:p>
    <w:p w:rsidR="00DC40A5" w:rsidRDefault="00DC40A5" w:rsidP="00DC40A5">
      <w:pPr>
        <w:spacing w:after="0" w:line="236" w:lineRule="auto"/>
        <w:ind w:left="1178" w:right="308" w:firstLine="970"/>
        <w:jc w:val="both"/>
      </w:pPr>
      <w:r>
        <w:t>Систематически проводились заседания профкома по вопросу согласования и утверждения тарификации на новый учебный год, согласования доплат за неблагоприятные условия труда, согласования графика отпусков, ведение трудовых книжек, утверждение инструкций по охране труда и т.д.</w:t>
      </w:r>
    </w:p>
    <w:p w:rsidR="00DC40A5" w:rsidRDefault="00DC40A5" w:rsidP="00DC40A5">
      <w:pPr>
        <w:spacing w:after="22" w:line="230" w:lineRule="auto"/>
        <w:ind w:left="1183" w:right="303" w:firstLine="350"/>
        <w:jc w:val="both"/>
      </w:pPr>
      <w:r>
        <w:t>Хорошую помощь в методическом плане оказывает районная профсоюзная организация, снабжая брошюрами по охране труда, ведению трудовых книжек, методике проведения профсоюзных собраний и т.д.</w:t>
      </w:r>
    </w:p>
    <w:p w:rsidR="004E059A" w:rsidRDefault="00DC40A5" w:rsidP="00DC40A5">
      <w:pPr>
        <w:jc w:val="both"/>
      </w:pPr>
      <w:r>
        <w:t xml:space="preserve">Большое внимание в школе уделяется организационной работе. Помощником в информированности членов профсоюза является профсоюзный уголок «Мой профсоюз». Здесь можно познакомиться с информацией заседаний районного Совета, профсоюзного комитета школы, материалами периодической печати, поступившими документами. Профсоюз силен наличием четкой вертикальной структуры и возможностью довести информацию от самого высокого выборного органа до рядового </w:t>
      </w:r>
      <w:proofErr w:type="gramStart"/>
      <w:r>
        <w:t>члена  профсоюза</w:t>
      </w:r>
      <w:proofErr w:type="gramEnd"/>
      <w:r>
        <w:t>.</w:t>
      </w:r>
    </w:p>
    <w:p w:rsidR="00DC40A5" w:rsidRDefault="00DC40A5" w:rsidP="00DC40A5">
      <w:pPr>
        <w:spacing w:after="35" w:line="249" w:lineRule="auto"/>
        <w:ind w:left="19" w:firstLine="293"/>
        <w:jc w:val="both"/>
      </w:pPr>
      <w:r>
        <w:t>Администрация, профсоюзная организация уделяют внимание культурно — массовой и оздоровительной работе в нашем коллективе. Раскрытию творческих способностей педагогов способствуют проводимые мероприятия: празднования дня Учителя (обязательно с приглашением ветеранов педагогического труда), новогодние елки для детей и сотрудников школы, праздничные «Огоньки» к 23 февраля и 8 марта, чествование юбиляров и поздравление ветеранов с праздничными датами.</w:t>
      </w:r>
    </w:p>
    <w:p w:rsidR="00DC40A5" w:rsidRDefault="00DC40A5" w:rsidP="00DC40A5">
      <w:pPr>
        <w:spacing w:after="50" w:line="249" w:lineRule="auto"/>
        <w:ind w:left="19" w:right="10" w:firstLine="518"/>
        <w:jc w:val="both"/>
      </w:pPr>
      <w:r>
        <w:lastRenderedPageBreak/>
        <w:t>Проблемой является сохранение и укрепление здоровья. Здоровье — это важнейший индикатор качества и производительности труда. На состояние здоровья оказывают негативное влияние, специфические условия труда. Это и постоянное реформирование системы образования, стрессовое состояние, нехватка времени, выполнение работы на дому, все это приводит к ухудшению здоровья педагогов.</w:t>
      </w:r>
    </w:p>
    <w:p w:rsidR="00DC40A5" w:rsidRDefault="00DC40A5" w:rsidP="00DC40A5">
      <w:pPr>
        <w:ind w:left="19"/>
        <w:jc w:val="both"/>
      </w:pPr>
      <w:r>
        <w:t xml:space="preserve">В наше нелёгкое время </w:t>
      </w:r>
      <w:proofErr w:type="gramStart"/>
      <w:r>
        <w:t>главная цель профсоюза это</w:t>
      </w:r>
      <w:proofErr w:type="gramEnd"/>
      <w:r>
        <w:t xml:space="preserve"> представительство и защита интересов работников на различных уровнях. Защищая права трудового человека, профсоюз должен уметь и умеет на равных вести переговоры, консультации, акции протеста.</w:t>
      </w:r>
    </w:p>
    <w:p w:rsidR="00DC40A5" w:rsidRDefault="00DC40A5" w:rsidP="00DC40A5">
      <w:pPr>
        <w:spacing w:after="558"/>
        <w:ind w:left="14" w:firstLine="422"/>
        <w:jc w:val="both"/>
      </w:pPr>
      <w:r>
        <w:t xml:space="preserve">Огромную юридическую, методическую и материальную помощь оказывается </w:t>
      </w:r>
      <w:proofErr w:type="spellStart"/>
      <w:r>
        <w:t>рессоветом</w:t>
      </w:r>
      <w:proofErr w:type="spellEnd"/>
      <w:r>
        <w:t xml:space="preserve"> Профсоюза образования.</w:t>
      </w:r>
    </w:p>
    <w:p w:rsidR="00DC40A5" w:rsidRDefault="00DC40A5" w:rsidP="00DC40A5">
      <w:pPr>
        <w:spacing w:after="0" w:line="225" w:lineRule="auto"/>
        <w:ind w:left="2942" w:hanging="2630"/>
        <w:jc w:val="both"/>
      </w:pPr>
      <w:r>
        <w:rPr>
          <w:sz w:val="30"/>
        </w:rPr>
        <w:t>Первичная профсоюзная организация осуществляет свою работу, по следующим направлениям: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Мотивация членства в профсоюзе.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Проведение отчетно-выборной кампании.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proofErr w:type="spellStart"/>
      <w:r>
        <w:t>Оргашвация</w:t>
      </w:r>
      <w:proofErr w:type="spellEnd"/>
      <w:r>
        <w:t xml:space="preserve"> работы профсоюзного органа (совершенствование структуры, планирование деятельности, проведение собраний).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Организация работы с кадрами и активом, обучение кадров.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Нормативно-правовое обеспечение деятельности профсоюза.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Организация взаимодействия с вышестоящим профсоюзом.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Контроль за исполнением постановлений профсоюзных органов, постановлений собраний, решений профкома, коллективного договора.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Информационная работа, учет замечаний, сбор предложений.</w:t>
      </w:r>
    </w:p>
    <w:p w:rsidR="00DC40A5" w:rsidRDefault="00DC40A5" w:rsidP="00DC40A5">
      <w:pPr>
        <w:numPr>
          <w:ilvl w:val="0"/>
          <w:numId w:val="1"/>
        </w:numPr>
        <w:ind w:hanging="163"/>
        <w:jc w:val="both"/>
      </w:pPr>
      <w:r>
        <w:t>Организация и ведение учета профсоюзного членства.</w:t>
      </w:r>
    </w:p>
    <w:p w:rsidR="00DC40A5" w:rsidRDefault="00DC40A5" w:rsidP="00DC40A5">
      <w:pPr>
        <w:numPr>
          <w:ilvl w:val="0"/>
          <w:numId w:val="1"/>
        </w:numPr>
        <w:spacing w:after="1027"/>
        <w:ind w:hanging="163"/>
        <w:jc w:val="both"/>
      </w:pPr>
      <w:r>
        <w:t>Организация работы с уполномоченными подшефных профсоюзных организаций</w:t>
      </w:r>
      <w:r>
        <w:rPr>
          <w:noProof/>
        </w:rPr>
        <w:drawing>
          <wp:inline distT="0" distB="0" distL="0" distR="0" wp14:anchorId="41BADB60" wp14:editId="387EC891">
            <wp:extent cx="21336" cy="21342"/>
            <wp:effectExtent l="0" t="0" r="0" b="0"/>
            <wp:docPr id="9145" name="Picture 9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" name="Picture 9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0A5" w:rsidRDefault="00DC40A5" w:rsidP="00DC40A5">
      <w:pPr>
        <w:spacing w:after="1358" w:line="265" w:lineRule="auto"/>
        <w:ind w:left="63" w:hanging="10"/>
        <w:jc w:val="both"/>
      </w:pPr>
      <w:r>
        <w:t xml:space="preserve">Председатель </w:t>
      </w:r>
      <w:proofErr w:type="spellStart"/>
      <w:proofErr w:type="gramStart"/>
      <w:r>
        <w:t>ППО:_</w:t>
      </w:r>
      <w:proofErr w:type="gramEnd"/>
      <w:r>
        <w:t>_____________________Бексултанова</w:t>
      </w:r>
      <w:proofErr w:type="spellEnd"/>
      <w:r>
        <w:t xml:space="preserve"> М.Ю. /</w:t>
      </w:r>
    </w:p>
    <w:p w:rsidR="00DC40A5" w:rsidRDefault="00DC40A5" w:rsidP="00DC40A5">
      <w:pPr>
        <w:spacing w:after="1358" w:line="265" w:lineRule="auto"/>
        <w:ind w:left="-142" w:firstLine="195"/>
        <w:jc w:val="both"/>
      </w:pPr>
      <w:r>
        <w:t>30.08.2018г.</w:t>
      </w:r>
    </w:p>
    <w:p w:rsidR="00DC40A5" w:rsidRDefault="00DC40A5" w:rsidP="00DC40A5">
      <w:pPr>
        <w:ind w:left="-142" w:firstLine="142"/>
        <w:jc w:val="both"/>
      </w:pPr>
    </w:p>
    <w:sectPr w:rsidR="00DC40A5" w:rsidSect="00DC40A5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96B52"/>
    <w:multiLevelType w:val="hybridMultilevel"/>
    <w:tmpl w:val="E0A6D5BE"/>
    <w:lvl w:ilvl="0" w:tplc="9CCEF11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7EE1F7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387E88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60F2F4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27EB19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290FE1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1E499E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926F0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404DCD0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A"/>
    <w:rsid w:val="000318FA"/>
    <w:rsid w:val="004E059A"/>
    <w:rsid w:val="00DC40A5"/>
    <w:rsid w:val="00E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8A172-FCAC-4367-989C-7F248F5D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A5"/>
    <w:pPr>
      <w:spacing w:after="9" w:line="248" w:lineRule="auto"/>
      <w:ind w:left="5" w:hanging="5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0A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mail.the.ramzan@mail.ru</dc:creator>
  <cp:keywords/>
  <dc:description/>
  <cp:lastModifiedBy>Милана Бексултанова</cp:lastModifiedBy>
  <cp:revision>2</cp:revision>
  <cp:lastPrinted>2018-09-23T16:41:00Z</cp:lastPrinted>
  <dcterms:created xsi:type="dcterms:W3CDTF">2019-01-30T18:34:00Z</dcterms:created>
  <dcterms:modified xsi:type="dcterms:W3CDTF">2019-01-30T18:34:00Z</dcterms:modified>
</cp:coreProperties>
</file>